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68" w:rsidRDefault="00A04AB3" w:rsidP="00A04AB3">
      <w:pPr>
        <w:jc w:val="right"/>
      </w:pPr>
      <w:r>
        <w:t>PRÍLOHA č.1</w:t>
      </w:r>
    </w:p>
    <w:p w:rsidR="00A04AB3" w:rsidRDefault="00A04AB3" w:rsidP="00A04AB3">
      <w:pPr>
        <w:tabs>
          <w:tab w:val="left" w:pos="18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A04AB3" w:rsidRDefault="00A04AB3" w:rsidP="00A04AB3">
      <w:pPr>
        <w:tabs>
          <w:tab w:val="left" w:pos="18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K Výzve na doručenie cenových ponúk pre zákazku s názvom: </w:t>
      </w:r>
    </w:p>
    <w:p w:rsidR="00A04AB3" w:rsidRDefault="00A04AB3" w:rsidP="00A04AB3">
      <w:pPr>
        <w:tabs>
          <w:tab w:val="left" w:pos="18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A04AB3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Štúdia realizovateľnosti záchytného parkoviska Mierová Banská Štiavnica</w:t>
      </w:r>
    </w:p>
    <w:p w:rsidR="00A04AB3" w:rsidRPr="00A04AB3" w:rsidRDefault="00A04AB3" w:rsidP="00A04AB3">
      <w:pPr>
        <w:tabs>
          <w:tab w:val="left" w:pos="18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A04AB3" w:rsidRDefault="00A04AB3" w:rsidP="00A04AB3">
      <w:pPr>
        <w:tabs>
          <w:tab w:val="left" w:pos="18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Špecifikácia predmetu </w:t>
      </w:r>
    </w:p>
    <w:p w:rsidR="00A04AB3" w:rsidRDefault="00A04AB3" w:rsidP="00A04AB3">
      <w:pPr>
        <w:tabs>
          <w:tab w:val="left" w:pos="18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A04AB3" w:rsidRDefault="00A04AB3" w:rsidP="00A04AB3">
      <w:pPr>
        <w:tabs>
          <w:tab w:val="left" w:pos="18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04AB3">
        <w:rPr>
          <w:rFonts w:ascii="Times New Roman" w:eastAsia="SimSun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Štúdia realizovateľnosti sa týka parkoviska „na teréne“- a zahŕňa nasledovné:</w:t>
      </w:r>
    </w:p>
    <w:p w:rsidR="00A04AB3" w:rsidRPr="00A04AB3" w:rsidRDefault="00A04AB3" w:rsidP="00A04AB3">
      <w:pPr>
        <w:tabs>
          <w:tab w:val="left" w:pos="18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A04AB3" w:rsidRPr="00A04AB3" w:rsidRDefault="00A04AB3" w:rsidP="00A04AB3">
      <w:pPr>
        <w:tabs>
          <w:tab w:val="left" w:pos="180"/>
        </w:tabs>
        <w:spacing w:after="0" w:line="240" w:lineRule="auto"/>
        <w:ind w:left="720"/>
        <w:jc w:val="both"/>
        <w:rPr>
          <w:rFonts w:ascii="Times New Roman" w:eastAsia="SimSun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04AB3">
        <w:rPr>
          <w:rFonts w:ascii="Times New Roman" w:eastAsia="SimSun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Minimálne 2-4 varianty riešenia rozpracovanosti a 2 varianty finálneho riešenia, kde </w:t>
      </w:r>
      <w:r w:rsidR="000603DD">
        <w:rPr>
          <w:rFonts w:ascii="Times New Roman" w:eastAsia="SimSun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min. </w:t>
      </w:r>
      <w:r w:rsidRPr="00A04AB3">
        <w:rPr>
          <w:rFonts w:ascii="Times New Roman" w:eastAsia="SimSun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 riešenie bude </w:t>
      </w:r>
      <w:r w:rsidR="000603DD">
        <w:rPr>
          <w:rFonts w:ascii="Times New Roman" w:eastAsia="SimSun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dopravne </w:t>
      </w:r>
      <w:r w:rsidRPr="00A04AB3">
        <w:rPr>
          <w:rFonts w:ascii="Times New Roman" w:eastAsia="SimSun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napojené na ulicu Lesnícka.</w:t>
      </w:r>
    </w:p>
    <w:p w:rsidR="00A04AB3" w:rsidRPr="00A04AB3" w:rsidRDefault="00A04AB3" w:rsidP="00A04AB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Štúdia bude vypracovaná podľa príslušných platných noriem STN so všetkými požadovanými  </w:t>
      </w:r>
      <w:r w:rsidRPr="00A04A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náležitosťami architektonicko-urbanistickej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štúdie v zmysle vyhlášky 453/2000 </w:t>
      </w:r>
      <w:proofErr w:type="spellStart"/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, Ministerstva životného prostredia Slovenskej republiky, ktorou sa vykonávajú niektoré ustanovenia stavebného a zákona č. 50/1976 Zb. o územnom plánovaní a stavebnom poriadku (stavebný zákon) v znení neskorších predpisov a ostatných príslušných zákonov a vyhlášok.</w:t>
      </w:r>
      <w:r w:rsidRPr="00A04A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Zároveň budeme od spracovateľa žiadať 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predmetnú štúdiu spracovať v súlade s platnou ÚPN Mesta B. Štiavnica</w:t>
      </w:r>
      <w:r w:rsidRPr="00A04AB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(zmeny a doplnky č. 6) v aktuálnom znení neskorších doplnkov. </w:t>
      </w:r>
    </w:p>
    <w:p w:rsidR="00A04AB3" w:rsidRPr="00A04AB3" w:rsidRDefault="00A04AB3" w:rsidP="00A04AB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Parkovací objekt požadujeme umiestniť  pod ulicou Mierová na pozemko</w:t>
      </w:r>
      <w:r w:rsidR="004017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ch </w:t>
      </w:r>
      <w:proofErr w:type="spellStart"/>
      <w:r w:rsidR="0040172A">
        <w:rPr>
          <w:rFonts w:ascii="Times New Roman" w:eastAsia="Times New Roman" w:hAnsi="Times New Roman" w:cs="Times New Roman"/>
          <w:sz w:val="24"/>
          <w:szCs w:val="24"/>
          <w:lang w:eastAsia="sk-SK"/>
        </w:rPr>
        <w:t>parc</w:t>
      </w:r>
      <w:proofErr w:type="spellEnd"/>
      <w:r w:rsidR="0040172A">
        <w:rPr>
          <w:rFonts w:ascii="Times New Roman" w:eastAsia="Times New Roman" w:hAnsi="Times New Roman" w:cs="Times New Roman"/>
          <w:sz w:val="24"/>
          <w:szCs w:val="24"/>
          <w:lang w:eastAsia="sk-SK"/>
        </w:rPr>
        <w:t>. č.  C KN 3800, 3801/1-</w:t>
      </w:r>
      <w:r w:rsidR="000603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 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C KN 3803/1 </w:t>
      </w:r>
      <w:r w:rsidR="000603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k. ú. Banská Štiavnica. 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Prístup pre záchytné parkovisko je možné riešiť z ulice Mierová, resp. Lesníckej.</w:t>
      </w:r>
    </w:p>
    <w:p w:rsidR="00A04AB3" w:rsidRPr="00A04AB3" w:rsidRDefault="00A04AB3" w:rsidP="00A04AB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štúdii parkovacieho objektu je potrebné riešiť maximálny možný počet parkovacích miest v zmysle ÚP Mesta Banská Štiavnica. Samotný návrh je nutné konzultovať priebežne s Mestom Banská Štiavnica (s oprávnenou osobou určenou v zmluve, resp. s príslušnými osobami), s KPÚ Banská Bystrica, nakoľko sa navrhované záchytné parkovisko nachádza v ochrannom pásme pamiatkovej rezervácie Banská Štiavnica a s ostatnými príslušnými dotknutými orgánmi. </w:t>
      </w:r>
    </w:p>
    <w:p w:rsidR="00A04AB3" w:rsidRPr="00A04AB3" w:rsidRDefault="00A04AB3" w:rsidP="00A04AB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Predmetné zadanie  bude vypracované v súlade s predbežnými vyjadreniami dotknutých orgánov, vrátane dopravného inžiniera, ktoré si spracovateľ zabezpečí sám</w:t>
      </w:r>
      <w:r w:rsidRPr="00A04AB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A04AB3" w:rsidRPr="00A04AB3" w:rsidRDefault="00A04AB3" w:rsidP="00A04AB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Je nutné riešiť pešie napojenie parkovacieho objekt</w:t>
      </w:r>
      <w:r w:rsidR="00D84ACA">
        <w:rPr>
          <w:rFonts w:ascii="Times New Roman" w:eastAsia="Times New Roman" w:hAnsi="Times New Roman" w:cs="Times New Roman"/>
          <w:sz w:val="24"/>
          <w:szCs w:val="24"/>
          <w:lang w:eastAsia="sk-SK"/>
        </w:rPr>
        <w:t>u na ul. Mierová (v blízkosti zastá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vky</w:t>
      </w:r>
      <w:r w:rsidR="00D84A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autobusu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smer do centra) min. schodiskom, resp. rampou.  K záchytnému parkovisku bola spracovaná overovacia štúdia, spracovaná (Mestom Banská Štiavnica, Ing. arch. Jakubom </w:t>
      </w:r>
      <w:proofErr w:type="spellStart"/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Melicherčíkom</w:t>
      </w:r>
      <w:proofErr w:type="spellEnd"/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 geologický prieskum. </w:t>
      </w:r>
    </w:p>
    <w:p w:rsidR="00A04AB3" w:rsidRPr="00A04AB3" w:rsidRDefault="00D84ACA" w:rsidP="00A04AB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 štúdie je nutné zapracovať aktuálne stanovisko k zámeru od KPÚ Banská Bystrica č. KPUBB-2019/13072-2/48255/IVA, zo dňa 19.06.2019 a súčasne z</w:t>
      </w:r>
      <w:r w:rsidR="00A04AB3"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vážiť zapracovanie podmienky vyjadrenia KPÚ B. Bystrica, č. KPUBB-2016/24578-2/NIŽ, zo dňa 22.2.2016, k bodu č. 1, kde sa hovorí citujem ,,v návrhu záchytného parkoviska doplniť  a obnoviť historickú trasu na kalváriu (podľa historických mapových podkladov) a prístup do tzv. dolnej botanickej záhrady“.</w:t>
      </w:r>
    </w:p>
    <w:p w:rsidR="00A04AB3" w:rsidRPr="00A04AB3" w:rsidRDefault="00A04AB3" w:rsidP="00A04AB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Súčasťou je spracovanie priestorovej štúdie a zakreslenie návrhu variant do súčasných pohľadových uhlov, fotodokumentácie.</w:t>
      </w:r>
    </w:p>
    <w:p w:rsidR="00A04AB3" w:rsidRPr="00A04AB3" w:rsidRDefault="00A04AB3" w:rsidP="00A04AB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lastRenderedPageBreak/>
        <w:t xml:space="preserve">Podkladová časť: </w:t>
      </w:r>
    </w:p>
    <w:p w:rsidR="00A04AB3" w:rsidRPr="00A04AB3" w:rsidRDefault="00A04AB3" w:rsidP="00A04AB3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Š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ú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dia bude zrealizovan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á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á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klade v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ýš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kopisn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é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ho a polohopisn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é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ho zamerania ter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é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nu, spolu so zaznačen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í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m jestvuj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ú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cich inžinierskych siet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í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ú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zem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í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, dotknut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ý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ch objektov, spolu s nap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á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jac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í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mi komunik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á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ciami (Lesn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í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cka, Mierov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á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), ktor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é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 zabezpeč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í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spracovateľ.</w:t>
      </w:r>
    </w:p>
    <w:p w:rsidR="00A04AB3" w:rsidRPr="00A04AB3" w:rsidRDefault="00A04AB3" w:rsidP="00A04AB3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Spracovať z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á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kladn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ý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dendrologick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ý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ý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skum dotknut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é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 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ú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zemia, ktor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ý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preuk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á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že, ktor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é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dreviny je nutn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é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ponechať a ktor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é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možn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é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nutn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é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odstr</w:t>
      </w:r>
      <w:r w:rsidRPr="00A04AB3">
        <w:rPr>
          <w:rFonts w:ascii="Times New Roman" w:eastAsia="Times New Roman" w:hAnsi="Times New Roman" w:cs="Times New Roman" w:hint="eastAsia"/>
          <w:sz w:val="24"/>
          <w:szCs w:val="24"/>
          <w:lang w:eastAsia="sk-SK"/>
        </w:rPr>
        <w:t>á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niť.</w:t>
      </w:r>
    </w:p>
    <w:p w:rsidR="00A04AB3" w:rsidRDefault="00A04AB3" w:rsidP="00A04AB3">
      <w:pPr>
        <w:tabs>
          <w:tab w:val="left" w:pos="180"/>
        </w:tabs>
        <w:spacing w:after="0" w:line="240" w:lineRule="auto"/>
        <w:ind w:left="720"/>
        <w:jc w:val="both"/>
        <w:rPr>
          <w:rFonts w:ascii="Liberation Serif" w:eastAsia="SimSun" w:hAnsi="Liberation Serif" w:cs="Arial" w:hint="eastAsia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A04AB3">
        <w:rPr>
          <w:rFonts w:ascii="Liberation Serif" w:eastAsia="SimSun" w:hAnsi="Liberation Serif" w:cs="Arial"/>
          <w:bCs/>
          <w:color w:val="00000A"/>
          <w:kern w:val="2"/>
          <w:sz w:val="24"/>
          <w:szCs w:val="24"/>
          <w:u w:val="single"/>
          <w:lang w:eastAsia="zh-CN" w:bidi="hi-IN"/>
        </w:rPr>
        <w:t>Podmienky k návrhu:</w:t>
      </w:r>
    </w:p>
    <w:p w:rsidR="00023987" w:rsidRPr="00A04AB3" w:rsidRDefault="00023987" w:rsidP="00A04AB3">
      <w:pPr>
        <w:tabs>
          <w:tab w:val="left" w:pos="180"/>
        </w:tabs>
        <w:spacing w:after="0" w:line="240" w:lineRule="auto"/>
        <w:ind w:left="720"/>
        <w:jc w:val="both"/>
        <w:rPr>
          <w:rFonts w:ascii="Liberation Serif" w:eastAsia="SimSun" w:hAnsi="Liberation Serif" w:cs="Arial" w:hint="eastAsia"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:rsidR="00A04AB3" w:rsidRPr="00A04AB3" w:rsidRDefault="00A04AB3" w:rsidP="00A04AB3">
      <w:pPr>
        <w:spacing w:before="100" w:beforeAutospacing="1" w:after="100" w:afterAutospacing="1" w:line="252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Do návrhu zahrnúť zapracovanie základného zázemia aj so všetkými prípojkami k objektu (Informačné centrum, základná hygiena a pod...), ktoré bude v celkovej ekonomickej bilancii vedená samostatne.</w:t>
      </w:r>
    </w:p>
    <w:p w:rsidR="00A04AB3" w:rsidRPr="00A04AB3" w:rsidRDefault="00A04AB3" w:rsidP="00A04AB3">
      <w:pPr>
        <w:spacing w:before="100" w:beforeAutospacing="1" w:after="100" w:afterAutospacing="1" w:line="252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4AB3" w:rsidRPr="00A04AB3" w:rsidRDefault="00A04AB3" w:rsidP="00A04AB3">
      <w:pPr>
        <w:spacing w:before="100" w:beforeAutospacing="1" w:after="100" w:afterAutospacing="1" w:line="252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návrhu je potrebné zahrnúť celkový návrh technickej infraštruktúry (ako napr.  </w:t>
      </w:r>
      <w:proofErr w:type="spellStart"/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odkanalizovanie</w:t>
      </w:r>
      <w:proofErr w:type="spellEnd"/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rozvody elektriny,  osvetlenie, jednotlivé prípojky, prekládky sietí a pod. ...). </w:t>
      </w:r>
    </w:p>
    <w:p w:rsidR="00A04AB3" w:rsidRPr="00A04AB3" w:rsidRDefault="00A04AB3" w:rsidP="00A04AB3">
      <w:pPr>
        <w:spacing w:before="100" w:beforeAutospacing="1" w:after="100" w:afterAutospacing="1" w:line="252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4AB3" w:rsidRPr="00A04AB3" w:rsidRDefault="00A04AB3" w:rsidP="00A04AB3">
      <w:pPr>
        <w:spacing w:before="100" w:beforeAutospacing="1" w:after="100" w:afterAutospacing="1" w:line="252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návrhu bude nutné zohľadniť samotné dopravné zaťaženie osadením parkovacieho objektu do územia a k tomu prispôsobiť aj napojenie sa na jestvujúce komunikácie. </w:t>
      </w:r>
    </w:p>
    <w:p w:rsidR="00A04AB3" w:rsidRPr="00A04AB3" w:rsidRDefault="00A04AB3" w:rsidP="00A04AB3">
      <w:pPr>
        <w:spacing w:before="100" w:beforeAutospacing="1" w:after="100" w:afterAutospacing="1" w:line="252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4AB3" w:rsidRPr="00A04AB3" w:rsidRDefault="00A04AB3" w:rsidP="00A04AB3">
      <w:pPr>
        <w:spacing w:before="100" w:beforeAutospacing="1" w:after="100" w:afterAutospacing="1" w:line="252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 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návrhu zapracovať fyzické oddelenie parkovacieho objektu, od bytového domu na </w:t>
      </w:r>
      <w:proofErr w:type="spellStart"/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parc</w:t>
      </w:r>
      <w:proofErr w:type="spellEnd"/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. C-KN 3802 v </w:t>
      </w:r>
      <w:proofErr w:type="spellStart"/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k.ú</w:t>
      </w:r>
      <w:proofErr w:type="spellEnd"/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. B. Štiavnica ich dotknutých priestorov v okolí bytového domu, ktoré môžu byť vykonané aj vizuálnymi prvkami, ako je napr. zeleň.</w:t>
      </w:r>
    </w:p>
    <w:p w:rsidR="00A04AB3" w:rsidRPr="00A04AB3" w:rsidRDefault="00A04AB3" w:rsidP="00A04AB3">
      <w:pPr>
        <w:spacing w:before="100" w:beforeAutospacing="1" w:after="100" w:afterAutospacing="1" w:line="252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4AB3" w:rsidRDefault="00A04AB3" w:rsidP="00A04AB3">
      <w:pPr>
        <w:spacing w:before="100" w:beforeAutospacing="1" w:after="100" w:afterAutospacing="1" w:line="252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variant rozdeliť min. na 2-3 etapy výstavby (v závislosti od výšky nákladov).</w:t>
      </w:r>
    </w:p>
    <w:p w:rsidR="00023987" w:rsidRPr="00A04AB3" w:rsidRDefault="00023987" w:rsidP="00A04AB3">
      <w:pPr>
        <w:spacing w:before="100" w:beforeAutospacing="1" w:after="100" w:afterAutospacing="1" w:line="252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4AB3" w:rsidRPr="00A04AB3" w:rsidRDefault="00A04AB3" w:rsidP="00A04AB3">
      <w:pPr>
        <w:spacing w:before="100" w:beforeAutospacing="1" w:after="100" w:afterAutospacing="1" w:line="252" w:lineRule="auto"/>
        <w:ind w:left="720"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 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Štúdia bude vypracovaná v podrobnosti architektonicko-urbanistickej štúdie.</w:t>
      </w:r>
    </w:p>
    <w:p w:rsidR="00A04AB3" w:rsidRPr="00A04AB3" w:rsidRDefault="00A04AB3" w:rsidP="00A04AB3">
      <w:pPr>
        <w:spacing w:before="100" w:beforeAutospacing="1" w:after="100" w:afterAutospacing="1" w:line="252" w:lineRule="auto"/>
        <w:ind w:left="720"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4AB3" w:rsidRPr="00A04AB3" w:rsidRDefault="00A04AB3" w:rsidP="00A04AB3">
      <w:pPr>
        <w:spacing w:before="100" w:beforeAutospacing="1" w:after="100" w:afterAutospacing="1" w:line="252" w:lineRule="auto"/>
        <w:ind w:left="720"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 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Odovzdávaný projekt sa bude skladať z výkresovej časti, textovej časti návrhu a podkladov slúžiacich k vypracovaniu štúdie.</w:t>
      </w:r>
    </w:p>
    <w:p w:rsidR="00A04AB3" w:rsidRPr="00A04AB3" w:rsidRDefault="00A04AB3" w:rsidP="00A04AB3">
      <w:pPr>
        <w:spacing w:before="100" w:beforeAutospacing="1" w:after="100" w:afterAutospacing="1" w:line="252" w:lineRule="auto"/>
        <w:ind w:left="720"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4AB3" w:rsidRPr="00A04AB3" w:rsidRDefault="00A04AB3" w:rsidP="00A04AB3">
      <w:pPr>
        <w:spacing w:before="100" w:beforeAutospacing="1" w:after="100" w:afterAutospacing="1" w:line="252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Súčasťou štúdie budú predbežne určené finančné náklady na realizáciu. Spracovať predbežnú ekonomickú bilanciu investičných nákladov na realizáciu riešených variant.</w:t>
      </w:r>
    </w:p>
    <w:p w:rsidR="00A04AB3" w:rsidRPr="00A04AB3" w:rsidRDefault="00A04AB3" w:rsidP="00A04AB3">
      <w:pPr>
        <w:spacing w:before="100" w:beforeAutospacing="1" w:after="100" w:afterAutospacing="1" w:line="252" w:lineRule="auto"/>
        <w:ind w:left="72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4AB3" w:rsidRDefault="00A04AB3" w:rsidP="00A04AB3">
      <w:pPr>
        <w:spacing w:before="100" w:beforeAutospacing="1" w:after="100" w:afterAutospacing="1" w:line="252" w:lineRule="auto"/>
        <w:ind w:left="720"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 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Súčasťou štúdie bude vyhodnotenie hodnotiacich kritérií predmetného návrhu.</w:t>
      </w:r>
    </w:p>
    <w:p w:rsidR="00023987" w:rsidRDefault="00023987" w:rsidP="00A04AB3">
      <w:pPr>
        <w:spacing w:before="100" w:beforeAutospacing="1" w:after="100" w:afterAutospacing="1" w:line="252" w:lineRule="auto"/>
        <w:ind w:left="720"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23987" w:rsidRDefault="00023987" w:rsidP="00A04AB3">
      <w:pPr>
        <w:spacing w:before="100" w:beforeAutospacing="1" w:after="100" w:afterAutospacing="1" w:line="252" w:lineRule="auto"/>
        <w:ind w:left="720"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Celý návrh a podklady budú odovzdané aj v elektronickej podobe na CD, výkresovú časť požadujeme odovzdať aj v DWG, DNG formáte.</w:t>
      </w:r>
    </w:p>
    <w:p w:rsidR="00023987" w:rsidRDefault="00023987" w:rsidP="00A04AB3">
      <w:pPr>
        <w:spacing w:before="100" w:beforeAutospacing="1" w:after="100" w:afterAutospacing="1" w:line="252" w:lineRule="auto"/>
        <w:ind w:left="720"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23987" w:rsidRDefault="00023987" w:rsidP="00A04AB3">
      <w:pPr>
        <w:spacing w:before="100" w:beforeAutospacing="1" w:after="100" w:afterAutospacing="1" w:line="252" w:lineRule="auto"/>
        <w:ind w:left="720"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 návrhu pri spracovaní štúdie „parkovisko na teréne“ zvážiť zapracovanie možnosti osadenia parkovacieho domu do budúcnosti, kde bude teraz osadené parkovanie na teréne.</w:t>
      </w:r>
    </w:p>
    <w:p w:rsidR="00023987" w:rsidRDefault="00023987" w:rsidP="00A04AB3">
      <w:pPr>
        <w:spacing w:before="100" w:beforeAutospacing="1" w:after="100" w:afterAutospacing="1" w:line="252" w:lineRule="auto"/>
        <w:ind w:left="720"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23987" w:rsidRPr="00A04AB3" w:rsidRDefault="00023987" w:rsidP="00A04AB3">
      <w:pPr>
        <w:spacing w:before="100" w:beforeAutospacing="1" w:after="100" w:afterAutospacing="1" w:line="252" w:lineRule="auto"/>
        <w:ind w:left="720"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spracovania návrhu zvážiť a overiť možnosť osadenia parkovania pre autobusy a prípadne zapracovať túto možnosť do jednej z variant.</w:t>
      </w:r>
    </w:p>
    <w:p w:rsidR="00A04AB3" w:rsidRPr="00A04AB3" w:rsidRDefault="00A04AB3" w:rsidP="00A04AB3">
      <w:pPr>
        <w:spacing w:before="100" w:beforeAutospacing="1" w:after="100" w:afterAutospacing="1" w:line="252" w:lineRule="auto"/>
        <w:ind w:left="720" w:hanging="11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4AB3" w:rsidRPr="00A04AB3" w:rsidRDefault="00A04AB3" w:rsidP="00A04AB3">
      <w:pPr>
        <w:spacing w:before="100" w:beforeAutospacing="1" w:after="100" w:afterAutospacing="1" w:line="252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Kritériá hodnotenia štúdie realizovateľnosti:</w:t>
      </w:r>
    </w:p>
    <w:p w:rsidR="00A04AB3" w:rsidRPr="00A04AB3" w:rsidRDefault="00A04AB3" w:rsidP="00A04AB3">
      <w:pPr>
        <w:spacing w:before="100" w:beforeAutospacing="1" w:after="100" w:afterAutospacing="1" w:line="252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Hlavné kritériá hodnotenia variant riešenia:</w:t>
      </w:r>
    </w:p>
    <w:p w:rsidR="00A04AB3" w:rsidRPr="00A04AB3" w:rsidRDefault="00A04AB3" w:rsidP="00A04AB3">
      <w:pPr>
        <w:spacing w:before="100" w:beforeAutospacing="1" w:after="100" w:afterAutospacing="1" w:line="252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1. Ekonomické ukazovatele (investičné a prevádzkové náklady).</w:t>
      </w:r>
    </w:p>
    <w:p w:rsidR="00A04AB3" w:rsidRPr="00A04AB3" w:rsidRDefault="00A04AB3" w:rsidP="00A04AB3">
      <w:pPr>
        <w:spacing w:before="100" w:beforeAutospacing="1" w:after="100" w:afterAutospacing="1" w:line="252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2. Dopravné ukazovatele (dopravného zaťaženia územia a zefektívnenie dopravy).</w:t>
      </w:r>
    </w:p>
    <w:p w:rsidR="00A04AB3" w:rsidRPr="00A04AB3" w:rsidRDefault="00A04AB3" w:rsidP="00A04AB3">
      <w:pPr>
        <w:spacing w:before="100" w:beforeAutospacing="1" w:after="100" w:afterAutospacing="1" w:line="252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3. Životné prostredie (vplyv na životné a hygienické požiadavky dotknutých obyvateľov v území).</w:t>
      </w:r>
    </w:p>
    <w:p w:rsidR="00A04AB3" w:rsidRPr="00A04AB3" w:rsidRDefault="00A04AB3" w:rsidP="00A04AB3">
      <w:pPr>
        <w:spacing w:before="100" w:beforeAutospacing="1" w:after="100" w:afterAutospacing="1" w:line="252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4. Návratnosť predmetnej investície.</w:t>
      </w:r>
    </w:p>
    <w:p w:rsidR="00A04AB3" w:rsidRPr="00A04AB3" w:rsidRDefault="00A04AB3" w:rsidP="00A04AB3">
      <w:pPr>
        <w:spacing w:before="100" w:beforeAutospacing="1" w:after="100" w:afterAutospacing="1" w:line="252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5. Časová náročnosť realizácie.</w:t>
      </w:r>
    </w:p>
    <w:p w:rsidR="00A04AB3" w:rsidRPr="00A04AB3" w:rsidRDefault="00A04AB3" w:rsidP="00A04AB3">
      <w:pPr>
        <w:spacing w:before="100" w:beforeAutospacing="1" w:after="100" w:afterAutospacing="1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4AB3" w:rsidRDefault="00A04AB3" w:rsidP="00A04AB3">
      <w:pPr>
        <w:spacing w:before="100" w:beforeAutospacing="1" w:after="100" w:afterAutospacing="1" w:line="252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Predmetné kritériá je možné v závislosti od požiadaviek predmetných variant v rámci spracovania prispôsobiť po dohode s</w:t>
      </w:r>
      <w:r w:rsidR="000603D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verejným </w:t>
      </w:r>
      <w:r w:rsidRPr="00A04AB3">
        <w:rPr>
          <w:rFonts w:ascii="Times New Roman" w:eastAsia="Times New Roman" w:hAnsi="Times New Roman" w:cs="Times New Roman"/>
          <w:sz w:val="24"/>
          <w:szCs w:val="24"/>
          <w:lang w:eastAsia="sk-SK"/>
        </w:rPr>
        <w:t>obstarávateľom.</w:t>
      </w:r>
    </w:p>
    <w:p w:rsidR="002767A0" w:rsidRDefault="002767A0" w:rsidP="00A04AB3">
      <w:pPr>
        <w:spacing w:before="100" w:beforeAutospacing="1" w:after="100" w:afterAutospacing="1" w:line="252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767A0" w:rsidRDefault="001A488C" w:rsidP="00A04AB3">
      <w:pPr>
        <w:spacing w:before="100" w:beforeAutospacing="1" w:after="100" w:afterAutospacing="1" w:line="252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488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Rozsah odovzdávaných dokumentov:</w:t>
      </w:r>
    </w:p>
    <w:p w:rsidR="001A488C" w:rsidRDefault="001A488C" w:rsidP="00A04AB3">
      <w:pPr>
        <w:spacing w:before="100" w:beforeAutospacing="1" w:after="100" w:afterAutospacing="1" w:line="252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1/ Sprievodná správa</w:t>
      </w:r>
    </w:p>
    <w:p w:rsidR="001A488C" w:rsidRDefault="001A488C" w:rsidP="00A04AB3">
      <w:pPr>
        <w:spacing w:before="100" w:beforeAutospacing="1" w:after="100" w:afterAutospacing="1" w:line="252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2/ Technicko-ekonomické vyhodnotenie</w:t>
      </w:r>
    </w:p>
    <w:p w:rsidR="001A488C" w:rsidRDefault="001A488C" w:rsidP="00A04AB3">
      <w:pPr>
        <w:spacing w:before="100" w:beforeAutospacing="1" w:after="100" w:afterAutospacing="1" w:line="252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3/ Ideový návrh 2-4 variant</w:t>
      </w:r>
    </w:p>
    <w:p w:rsidR="001A488C" w:rsidRDefault="001A488C" w:rsidP="00A04AB3">
      <w:pPr>
        <w:spacing w:before="100" w:beforeAutospacing="1" w:after="100" w:afterAutospacing="1" w:line="252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4/ Podrobné rozpracovanie dvoch vybraných variant v podrobnostiach podľa zadania (situácie, pozdĺžne rezy, vzorové rezy, objekty vybavenia....)</w:t>
      </w:r>
    </w:p>
    <w:p w:rsidR="001A488C" w:rsidRDefault="001A488C" w:rsidP="00A04AB3">
      <w:pPr>
        <w:spacing w:before="100" w:beforeAutospacing="1" w:after="100" w:afterAutospacing="1" w:line="252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5/ Návrh preložiek IS a prípojok potrebných médií na parkovisko</w:t>
      </w:r>
    </w:p>
    <w:p w:rsidR="001A488C" w:rsidRDefault="001A488C" w:rsidP="00A04AB3">
      <w:pPr>
        <w:spacing w:before="100" w:beforeAutospacing="1" w:after="100" w:afterAutospacing="1" w:line="252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6/ Vizualizácie dvoch vybraných variant (osadených do fotografií)</w:t>
      </w:r>
    </w:p>
    <w:p w:rsidR="001A488C" w:rsidRDefault="001A488C" w:rsidP="00A04AB3">
      <w:pPr>
        <w:spacing w:before="100" w:beforeAutospacing="1" w:after="100" w:afterAutospacing="1" w:line="252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7/ Orientačný výkaz výmer a rozpočet variant</w:t>
      </w:r>
    </w:p>
    <w:p w:rsidR="001A488C" w:rsidRDefault="001A488C" w:rsidP="00A04AB3">
      <w:pPr>
        <w:spacing w:before="100" w:beforeAutospacing="1" w:after="100" w:afterAutospacing="1" w:line="252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8/ Orientačné porovnanie variant v závislosti od kritérií</w:t>
      </w:r>
    </w:p>
    <w:p w:rsidR="001A488C" w:rsidRDefault="001A488C" w:rsidP="00A04AB3">
      <w:pPr>
        <w:spacing w:before="100" w:beforeAutospacing="1" w:after="100" w:afterAutospacing="1" w:line="252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A488C" w:rsidRDefault="001A488C" w:rsidP="00A04AB3">
      <w:pPr>
        <w:spacing w:before="100" w:beforeAutospacing="1" w:after="100" w:afterAutospacing="1" w:line="252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488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Podklady:</w:t>
      </w:r>
    </w:p>
    <w:p w:rsidR="001A488C" w:rsidRDefault="003631A9" w:rsidP="00A04AB3">
      <w:pPr>
        <w:spacing w:before="100" w:beforeAutospacing="1" w:after="100" w:afterAutospacing="1" w:line="252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-geodetické zameranie územia vrátane vyjadrení správcov o existencii IS</w:t>
      </w:r>
    </w:p>
    <w:p w:rsidR="003631A9" w:rsidRDefault="003631A9" w:rsidP="00A04AB3">
      <w:pPr>
        <w:spacing w:before="100" w:beforeAutospacing="1" w:after="100" w:afterAutospacing="1" w:line="252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-základný dendrologický výskum dotknutého územia</w:t>
      </w:r>
    </w:p>
    <w:p w:rsidR="003631A9" w:rsidRDefault="003631A9" w:rsidP="00A04AB3">
      <w:pPr>
        <w:spacing w:before="100" w:beforeAutospacing="1" w:after="100" w:afterAutospacing="1" w:line="252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-predbežné súhlasné vyjadrenia k štúdii od dotknutých orgánov</w:t>
      </w:r>
    </w:p>
    <w:p w:rsidR="003631A9" w:rsidRPr="001A488C" w:rsidRDefault="003631A9" w:rsidP="00A04AB3">
      <w:pPr>
        <w:spacing w:before="100" w:beforeAutospacing="1" w:after="100" w:afterAutospacing="1" w:line="252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-súčasťou bude aj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odprezentovanie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samotného odovzdávaného návrhu variant</w:t>
      </w:r>
    </w:p>
    <w:p w:rsidR="000603DD" w:rsidRDefault="000603DD" w:rsidP="00A04AB3">
      <w:pPr>
        <w:spacing w:before="100" w:beforeAutospacing="1" w:after="100" w:afterAutospacing="1" w:line="252" w:lineRule="auto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603DD" w:rsidRPr="00A04AB3" w:rsidRDefault="00C848C8" w:rsidP="00A04AB3">
      <w:pPr>
        <w:spacing w:before="100" w:beforeAutospacing="1" w:after="100" w:afterAutospacing="1" w:line="252" w:lineRule="auto"/>
        <w:ind w:left="708"/>
        <w:contextualSpacing/>
        <w:rPr>
          <w:rFonts w:ascii="Liberation Serif" w:eastAsia="SimSun" w:hAnsi="Liberation Serif" w:cs="Arial" w:hint="eastAsia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Liberation Serif" w:eastAsia="SimSun" w:hAnsi="Liberation Serif" w:cs="Arial" w:hint="eastAsia"/>
          <w:bCs/>
          <w:noProof/>
          <w:color w:val="00000A"/>
          <w:kern w:val="2"/>
          <w:sz w:val="24"/>
          <w:szCs w:val="24"/>
          <w:u w:val="single"/>
          <w:lang w:eastAsia="sk-SK"/>
        </w:rPr>
        <w:lastRenderedPageBreak/>
        <w:drawing>
          <wp:inline distT="0" distB="0" distL="0" distR="0">
            <wp:extent cx="5090795" cy="722439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722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AB3" w:rsidRDefault="00A04AB3" w:rsidP="00A04AB3">
      <w:bookmarkStart w:id="0" w:name="_GoBack"/>
      <w:bookmarkEnd w:id="0"/>
    </w:p>
    <w:p w:rsidR="001A4CBB" w:rsidRDefault="001A4CBB" w:rsidP="00A04AB3"/>
    <w:p w:rsidR="001A4CBB" w:rsidRDefault="001A4CBB" w:rsidP="00A04AB3"/>
    <w:p w:rsidR="001A4CBB" w:rsidRDefault="001A4CBB" w:rsidP="00A04AB3"/>
    <w:p w:rsidR="001A4CBB" w:rsidRDefault="001A4CBB" w:rsidP="00A04AB3"/>
    <w:p w:rsidR="001A4CBB" w:rsidRDefault="001A4CBB" w:rsidP="00A04AB3"/>
    <w:p w:rsidR="001A4CBB" w:rsidRDefault="001A4CBB" w:rsidP="00A04AB3">
      <w:r>
        <w:rPr>
          <w:noProof/>
          <w:lang w:eastAsia="sk-SK"/>
        </w:rPr>
        <w:lastRenderedPageBreak/>
        <w:drawing>
          <wp:inline distT="0" distB="0" distL="0" distR="0">
            <wp:extent cx="5760720" cy="7952604"/>
            <wp:effectExtent l="19050" t="0" r="0" b="0"/>
            <wp:docPr id="1" name="Obrázok 1" descr="C:\Users\Sedilekova\Documents\- parkovisko Mierová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ilekova\Documents\- parkovisko Mierová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4CBB" w:rsidSect="00BD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32AB"/>
    <w:multiLevelType w:val="hybridMultilevel"/>
    <w:tmpl w:val="F9B64CB2"/>
    <w:lvl w:ilvl="0" w:tplc="108658FC">
      <w:start w:val="3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AB3"/>
    <w:rsid w:val="00023987"/>
    <w:rsid w:val="000603DD"/>
    <w:rsid w:val="001A488C"/>
    <w:rsid w:val="001A4CBB"/>
    <w:rsid w:val="002767A0"/>
    <w:rsid w:val="00277BD7"/>
    <w:rsid w:val="00327458"/>
    <w:rsid w:val="003631A9"/>
    <w:rsid w:val="0040172A"/>
    <w:rsid w:val="00450534"/>
    <w:rsid w:val="008F4468"/>
    <w:rsid w:val="00A04AB3"/>
    <w:rsid w:val="00BD17F2"/>
    <w:rsid w:val="00C848C8"/>
    <w:rsid w:val="00D543C1"/>
    <w:rsid w:val="00D8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17F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5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4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8</cp:revision>
  <cp:lastPrinted>2019-07-02T11:18:00Z</cp:lastPrinted>
  <dcterms:created xsi:type="dcterms:W3CDTF">2019-07-02T11:49:00Z</dcterms:created>
  <dcterms:modified xsi:type="dcterms:W3CDTF">2019-07-03T11:46:00Z</dcterms:modified>
</cp:coreProperties>
</file>