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4D8B7" w14:textId="6C6C5E3C" w:rsidR="00657E24" w:rsidRPr="00657E24" w:rsidRDefault="00657E24" w:rsidP="00657E24">
      <w:pPr>
        <w:keepNext/>
        <w:keepLines/>
        <w:widowControl w:val="0"/>
        <w:spacing w:after="0" w:line="240" w:lineRule="auto"/>
        <w:jc w:val="right"/>
        <w:outlineLvl w:val="0"/>
        <w:rPr>
          <w:rFonts w:ascii="Times New Roman" w:eastAsia="Times New Roman" w:hAnsi="Times New Roman" w:cs="Times New Roman"/>
          <w:color w:val="000000"/>
          <w:sz w:val="24"/>
          <w:szCs w:val="24"/>
          <w:lang w:eastAsia="sk-SK" w:bidi="sk-SK"/>
        </w:rPr>
      </w:pPr>
      <w:bookmarkStart w:id="0" w:name="bookmark0"/>
      <w:r w:rsidRPr="00657E24">
        <w:rPr>
          <w:rFonts w:ascii="Times New Roman" w:eastAsia="Times New Roman" w:hAnsi="Times New Roman" w:cs="Times New Roman"/>
          <w:color w:val="000000"/>
          <w:sz w:val="24"/>
          <w:szCs w:val="24"/>
          <w:lang w:eastAsia="sk-SK" w:bidi="sk-SK"/>
        </w:rPr>
        <w:t>Príloha č.2</w:t>
      </w:r>
    </w:p>
    <w:p w14:paraId="0D4CEF72" w14:textId="3D3A46A4" w:rsidR="00976E6A" w:rsidRPr="007E1727" w:rsidRDefault="00976E6A" w:rsidP="00C02753">
      <w:pPr>
        <w:keepNext/>
        <w:keepLines/>
        <w:widowControl w:val="0"/>
        <w:spacing w:after="0" w:line="240" w:lineRule="auto"/>
        <w:jc w:val="center"/>
        <w:outlineLvl w:val="0"/>
        <w:rPr>
          <w:rFonts w:ascii="Times New Roman" w:eastAsia="Times New Roman" w:hAnsi="Times New Roman" w:cs="Times New Roman"/>
          <w:b/>
          <w:bCs/>
          <w:color w:val="000000"/>
          <w:sz w:val="24"/>
          <w:szCs w:val="24"/>
          <w:lang w:eastAsia="sk-SK" w:bidi="sk-SK"/>
        </w:rPr>
      </w:pPr>
      <w:r w:rsidRPr="007E1727">
        <w:rPr>
          <w:rFonts w:ascii="Times New Roman" w:eastAsia="Times New Roman" w:hAnsi="Times New Roman" w:cs="Times New Roman"/>
          <w:b/>
          <w:bCs/>
          <w:color w:val="000000"/>
          <w:sz w:val="24"/>
          <w:szCs w:val="24"/>
          <w:lang w:eastAsia="sk-SK" w:bidi="sk-SK"/>
        </w:rPr>
        <w:t>ZMLUVA</w:t>
      </w:r>
      <w:bookmarkEnd w:id="0"/>
    </w:p>
    <w:p w14:paraId="5B8A91C7" w14:textId="64BE28D2" w:rsidR="00976E6A" w:rsidRPr="007E1727" w:rsidRDefault="00976E6A" w:rsidP="00C02753">
      <w:pPr>
        <w:keepNext/>
        <w:keepLines/>
        <w:widowControl w:val="0"/>
        <w:spacing w:after="0" w:line="240" w:lineRule="auto"/>
        <w:jc w:val="center"/>
        <w:outlineLvl w:val="0"/>
        <w:rPr>
          <w:rFonts w:ascii="Times New Roman" w:eastAsia="Times New Roman" w:hAnsi="Times New Roman" w:cs="Times New Roman"/>
          <w:b/>
          <w:bCs/>
          <w:color w:val="000000"/>
          <w:sz w:val="24"/>
          <w:szCs w:val="24"/>
          <w:lang w:eastAsia="sk-SK" w:bidi="sk-SK"/>
        </w:rPr>
      </w:pPr>
      <w:r w:rsidRPr="007E1727">
        <w:rPr>
          <w:rFonts w:ascii="Times New Roman" w:eastAsia="Times New Roman" w:hAnsi="Times New Roman" w:cs="Times New Roman"/>
          <w:b/>
          <w:bCs/>
          <w:color w:val="000000"/>
          <w:sz w:val="24"/>
          <w:szCs w:val="24"/>
          <w:lang w:eastAsia="sk-SK" w:bidi="sk-SK"/>
        </w:rPr>
        <w:t>o poskytnutí služby</w:t>
      </w:r>
    </w:p>
    <w:p w14:paraId="6E0753F3" w14:textId="4DDAD91A" w:rsidR="00976E6A" w:rsidRPr="007E1727" w:rsidRDefault="00976E6A" w:rsidP="00C02753">
      <w:pPr>
        <w:widowControl w:val="0"/>
        <w:spacing w:after="256" w:line="240" w:lineRule="auto"/>
        <w:jc w:val="center"/>
        <w:rPr>
          <w:rFonts w:ascii="Times New Roman" w:eastAsia="Times New Roman" w:hAnsi="Times New Roman" w:cs="Times New Roman"/>
          <w:color w:val="000000"/>
          <w:sz w:val="24"/>
          <w:szCs w:val="24"/>
          <w:lang w:eastAsia="sk-SK" w:bidi="sk-SK"/>
        </w:rPr>
      </w:pPr>
      <w:r w:rsidRPr="007E1727">
        <w:rPr>
          <w:rFonts w:ascii="Times New Roman" w:eastAsia="Times New Roman" w:hAnsi="Times New Roman" w:cs="Times New Roman"/>
          <w:color w:val="000000"/>
          <w:sz w:val="24"/>
          <w:szCs w:val="24"/>
          <w:lang w:eastAsia="sk-SK" w:bidi="sk-SK"/>
        </w:rPr>
        <w:t>uzatvorená podľa § 269 zákona č. 513/1991 Zb. Obchodného zákonníka v aktuálnom znení</w:t>
      </w:r>
    </w:p>
    <w:p w14:paraId="2A2C8BF0" w14:textId="7D6B2F92" w:rsidR="00976E6A" w:rsidRPr="007E1727" w:rsidRDefault="00976E6A" w:rsidP="00C02753">
      <w:pPr>
        <w:keepNext/>
        <w:keepLines/>
        <w:widowControl w:val="0"/>
        <w:spacing w:after="0" w:line="240" w:lineRule="auto"/>
        <w:jc w:val="center"/>
        <w:outlineLvl w:val="0"/>
        <w:rPr>
          <w:rFonts w:ascii="Times New Roman" w:eastAsia="Times New Roman" w:hAnsi="Times New Roman" w:cs="Times New Roman"/>
          <w:b/>
          <w:bCs/>
          <w:color w:val="000000"/>
          <w:sz w:val="24"/>
          <w:szCs w:val="24"/>
          <w:lang w:eastAsia="sk-SK" w:bidi="sk-SK"/>
        </w:rPr>
      </w:pPr>
      <w:bookmarkStart w:id="1" w:name="bookmark1"/>
      <w:r w:rsidRPr="007E1727">
        <w:rPr>
          <w:rFonts w:ascii="Times New Roman" w:eastAsia="Times New Roman" w:hAnsi="Times New Roman" w:cs="Times New Roman"/>
          <w:b/>
          <w:bCs/>
          <w:color w:val="000000"/>
          <w:sz w:val="24"/>
          <w:szCs w:val="24"/>
          <w:lang w:eastAsia="sk-SK" w:bidi="sk-SK"/>
        </w:rPr>
        <w:t>Článok 1</w:t>
      </w:r>
      <w:r w:rsidRPr="007E1727">
        <w:rPr>
          <w:rFonts w:ascii="Times New Roman" w:eastAsia="Times New Roman" w:hAnsi="Times New Roman" w:cs="Times New Roman"/>
          <w:b/>
          <w:bCs/>
          <w:color w:val="000000"/>
          <w:sz w:val="24"/>
          <w:szCs w:val="24"/>
          <w:lang w:eastAsia="sk-SK" w:bidi="sk-SK"/>
        </w:rPr>
        <w:br/>
        <w:t>Zmluvné strany</w:t>
      </w:r>
      <w:bookmarkEnd w:id="1"/>
    </w:p>
    <w:p w14:paraId="140CE5DC" w14:textId="77777777" w:rsidR="00FA7BED" w:rsidRPr="007E1727" w:rsidRDefault="00FA7BED" w:rsidP="00C02753">
      <w:pPr>
        <w:keepNext/>
        <w:keepLines/>
        <w:widowControl w:val="0"/>
        <w:spacing w:after="0" w:line="240" w:lineRule="auto"/>
        <w:jc w:val="center"/>
        <w:outlineLvl w:val="0"/>
        <w:rPr>
          <w:rFonts w:ascii="Times New Roman" w:eastAsia="Times New Roman" w:hAnsi="Times New Roman" w:cs="Times New Roman"/>
          <w:b/>
          <w:bCs/>
          <w:color w:val="000000"/>
          <w:sz w:val="24"/>
          <w:szCs w:val="24"/>
          <w:lang w:eastAsia="sk-SK" w:bidi="sk-SK"/>
        </w:rPr>
      </w:pPr>
    </w:p>
    <w:p w14:paraId="665A615D" w14:textId="08DC6570" w:rsidR="00434A11" w:rsidRPr="007E1727" w:rsidRDefault="00434A11" w:rsidP="00C02753">
      <w:pPr>
        <w:autoSpaceDE w:val="0"/>
        <w:autoSpaceDN w:val="0"/>
        <w:adjustRightInd w:val="0"/>
        <w:spacing w:after="0" w:line="240" w:lineRule="auto"/>
        <w:rPr>
          <w:rFonts w:ascii="Times New Roman" w:hAnsi="Times New Roman" w:cs="Times New Roman"/>
          <w:b/>
          <w:bCs/>
          <w:sz w:val="24"/>
          <w:szCs w:val="24"/>
        </w:rPr>
      </w:pPr>
      <w:r w:rsidRPr="007E1727">
        <w:rPr>
          <w:rFonts w:ascii="Times New Roman" w:hAnsi="Times New Roman" w:cs="Times New Roman"/>
          <w:b/>
          <w:bCs/>
          <w:sz w:val="24"/>
          <w:szCs w:val="24"/>
        </w:rPr>
        <w:t xml:space="preserve">1.1 Objednávateľ: </w:t>
      </w:r>
      <w:r w:rsidRPr="007E1727">
        <w:rPr>
          <w:rFonts w:ascii="Times New Roman" w:hAnsi="Times New Roman" w:cs="Times New Roman"/>
          <w:b/>
          <w:bCs/>
          <w:sz w:val="24"/>
          <w:szCs w:val="24"/>
        </w:rPr>
        <w:tab/>
        <w:t>Mesto Banská Štiavnica</w:t>
      </w:r>
    </w:p>
    <w:p w14:paraId="34560D5E" w14:textId="38B504CC"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Sídlo: </w:t>
      </w:r>
      <w:r w:rsidRPr="007E1727">
        <w:rPr>
          <w:rFonts w:ascii="Times New Roman" w:hAnsi="Times New Roman" w:cs="Times New Roman"/>
          <w:sz w:val="24"/>
          <w:szCs w:val="24"/>
        </w:rPr>
        <w:tab/>
      </w:r>
      <w:r w:rsidRPr="007E1727">
        <w:rPr>
          <w:rFonts w:ascii="Times New Roman" w:hAnsi="Times New Roman" w:cs="Times New Roman"/>
          <w:sz w:val="24"/>
          <w:szCs w:val="24"/>
        </w:rPr>
        <w:tab/>
      </w:r>
      <w:r w:rsidRPr="007E1727">
        <w:rPr>
          <w:rFonts w:ascii="Times New Roman" w:hAnsi="Times New Roman" w:cs="Times New Roman"/>
          <w:sz w:val="24"/>
          <w:szCs w:val="24"/>
        </w:rPr>
        <w:tab/>
        <w:t>Radničné námestie 1, 969 24 Banská Štiavnica</w:t>
      </w:r>
    </w:p>
    <w:p w14:paraId="644BAE28" w14:textId="535E175C"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V zastúpení: </w:t>
      </w:r>
      <w:r w:rsidRPr="007E1727">
        <w:rPr>
          <w:rFonts w:ascii="Times New Roman" w:hAnsi="Times New Roman" w:cs="Times New Roman"/>
          <w:sz w:val="24"/>
          <w:szCs w:val="24"/>
        </w:rPr>
        <w:tab/>
      </w:r>
      <w:r w:rsidRPr="007E1727">
        <w:rPr>
          <w:rFonts w:ascii="Times New Roman" w:hAnsi="Times New Roman" w:cs="Times New Roman"/>
          <w:sz w:val="24"/>
          <w:szCs w:val="24"/>
        </w:rPr>
        <w:tab/>
        <w:t>Mgr. Nadeždou Babiakovou, primátorkou mesta</w:t>
      </w:r>
    </w:p>
    <w:p w14:paraId="786423D6" w14:textId="77777777"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Oprávnené osoby na </w:t>
      </w:r>
    </w:p>
    <w:p w14:paraId="7EB12C69" w14:textId="7048BEFF"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rokovanie vo veciach:</w:t>
      </w:r>
    </w:p>
    <w:p w14:paraId="6E01BA38" w14:textId="485286F1"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 technických: </w:t>
      </w:r>
      <w:r w:rsidRPr="007E1727">
        <w:rPr>
          <w:rFonts w:ascii="Times New Roman" w:hAnsi="Times New Roman" w:cs="Times New Roman"/>
          <w:sz w:val="24"/>
          <w:szCs w:val="24"/>
        </w:rPr>
        <w:tab/>
        <w:t>Mgr. Henrieta Godová</w:t>
      </w:r>
    </w:p>
    <w:p w14:paraId="5351DCC5" w14:textId="3981E4A0"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 zmluvných: </w:t>
      </w:r>
      <w:r w:rsidRPr="007E1727">
        <w:rPr>
          <w:rFonts w:ascii="Times New Roman" w:hAnsi="Times New Roman" w:cs="Times New Roman"/>
          <w:sz w:val="24"/>
          <w:szCs w:val="24"/>
        </w:rPr>
        <w:tab/>
      </w:r>
      <w:r w:rsidRPr="007E1727">
        <w:rPr>
          <w:rFonts w:ascii="Times New Roman" w:hAnsi="Times New Roman" w:cs="Times New Roman"/>
          <w:sz w:val="24"/>
          <w:szCs w:val="24"/>
        </w:rPr>
        <w:tab/>
        <w:t>Mgr. Nadežda Babiaková, JUDr. Emília Jaďuďová</w:t>
      </w:r>
    </w:p>
    <w:p w14:paraId="46651AA9" w14:textId="21CD3CDF"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IČO:     </w:t>
      </w:r>
      <w:r w:rsidRPr="007E1727">
        <w:rPr>
          <w:rFonts w:ascii="Times New Roman" w:hAnsi="Times New Roman" w:cs="Times New Roman"/>
          <w:sz w:val="24"/>
          <w:szCs w:val="24"/>
        </w:rPr>
        <w:tab/>
      </w:r>
      <w:r w:rsidRPr="007E1727">
        <w:rPr>
          <w:rFonts w:ascii="Times New Roman" w:hAnsi="Times New Roman" w:cs="Times New Roman"/>
          <w:sz w:val="24"/>
          <w:szCs w:val="24"/>
        </w:rPr>
        <w:tab/>
        <w:t>00320501</w:t>
      </w:r>
    </w:p>
    <w:p w14:paraId="2FBC8EFA" w14:textId="55B90A71"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DIČ: </w:t>
      </w:r>
      <w:r w:rsidRPr="007E1727">
        <w:rPr>
          <w:rFonts w:ascii="Times New Roman" w:hAnsi="Times New Roman" w:cs="Times New Roman"/>
          <w:sz w:val="24"/>
          <w:szCs w:val="24"/>
        </w:rPr>
        <w:tab/>
      </w:r>
      <w:r w:rsidRPr="007E1727">
        <w:rPr>
          <w:rFonts w:ascii="Times New Roman" w:hAnsi="Times New Roman" w:cs="Times New Roman"/>
          <w:sz w:val="24"/>
          <w:szCs w:val="24"/>
        </w:rPr>
        <w:tab/>
      </w:r>
      <w:r w:rsidRPr="007E1727">
        <w:rPr>
          <w:rFonts w:ascii="Times New Roman" w:hAnsi="Times New Roman" w:cs="Times New Roman"/>
          <w:sz w:val="24"/>
          <w:szCs w:val="24"/>
        </w:rPr>
        <w:tab/>
        <w:t>2021107308</w:t>
      </w:r>
    </w:p>
    <w:p w14:paraId="6FC5CE88" w14:textId="385787F5"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Bankové spojenie: </w:t>
      </w:r>
      <w:r w:rsidRPr="007E1727">
        <w:rPr>
          <w:rFonts w:ascii="Times New Roman" w:hAnsi="Times New Roman" w:cs="Times New Roman"/>
          <w:sz w:val="24"/>
          <w:szCs w:val="24"/>
        </w:rPr>
        <w:tab/>
      </w:r>
      <w:r w:rsidR="00DA40DD" w:rsidRPr="007E1727">
        <w:rPr>
          <w:rFonts w:ascii="Times New Roman" w:hAnsi="Times New Roman" w:cs="Times New Roman"/>
          <w:sz w:val="24"/>
          <w:szCs w:val="24"/>
        </w:rPr>
        <w:t>Prima Banka Slovensko, a.s.</w:t>
      </w:r>
    </w:p>
    <w:p w14:paraId="12911CB6" w14:textId="1735FED4"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IBAN: </w:t>
      </w:r>
      <w:r w:rsidRPr="007E1727">
        <w:rPr>
          <w:rFonts w:ascii="Times New Roman" w:hAnsi="Times New Roman" w:cs="Times New Roman"/>
          <w:sz w:val="24"/>
          <w:szCs w:val="24"/>
        </w:rPr>
        <w:tab/>
      </w:r>
      <w:r w:rsidRPr="007E1727">
        <w:rPr>
          <w:rFonts w:ascii="Times New Roman" w:hAnsi="Times New Roman" w:cs="Times New Roman"/>
          <w:sz w:val="24"/>
          <w:szCs w:val="24"/>
        </w:rPr>
        <w:tab/>
      </w:r>
      <w:r w:rsidR="00DA40DD" w:rsidRPr="007E1727">
        <w:rPr>
          <w:rFonts w:ascii="Times New Roman" w:hAnsi="Times New Roman" w:cs="Times New Roman"/>
          <w:sz w:val="24"/>
          <w:szCs w:val="24"/>
        </w:rPr>
        <w:t>SK72 5600 0000 0014 0129 6003</w:t>
      </w:r>
    </w:p>
    <w:p w14:paraId="64073BC5" w14:textId="77928830"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Bankové spojenie: </w:t>
      </w:r>
      <w:r w:rsidRPr="007E1727">
        <w:rPr>
          <w:rFonts w:ascii="Times New Roman" w:hAnsi="Times New Roman" w:cs="Times New Roman"/>
          <w:sz w:val="24"/>
          <w:szCs w:val="24"/>
        </w:rPr>
        <w:tab/>
        <w:t>VUB a. s.</w:t>
      </w:r>
    </w:p>
    <w:p w14:paraId="048CE39D" w14:textId="50736FBD"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IBAN: </w:t>
      </w:r>
      <w:r w:rsidRPr="007E1727">
        <w:rPr>
          <w:rFonts w:ascii="Times New Roman" w:hAnsi="Times New Roman" w:cs="Times New Roman"/>
          <w:sz w:val="24"/>
          <w:szCs w:val="24"/>
        </w:rPr>
        <w:tab/>
      </w:r>
      <w:r w:rsidRPr="007E1727">
        <w:rPr>
          <w:rFonts w:ascii="Times New Roman" w:hAnsi="Times New Roman" w:cs="Times New Roman"/>
          <w:sz w:val="24"/>
          <w:szCs w:val="24"/>
        </w:rPr>
        <w:tab/>
        <w:t>SK53 0200 0000 0000 1452 5422</w:t>
      </w:r>
    </w:p>
    <w:p w14:paraId="1322BF08" w14:textId="77777777"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p>
    <w:p w14:paraId="370761CF" w14:textId="788644E1" w:rsidR="00434A11" w:rsidRPr="007E1727" w:rsidRDefault="00434A11" w:rsidP="00C02753">
      <w:pPr>
        <w:autoSpaceDE w:val="0"/>
        <w:autoSpaceDN w:val="0"/>
        <w:adjustRightInd w:val="0"/>
        <w:spacing w:after="0" w:line="240" w:lineRule="auto"/>
        <w:rPr>
          <w:rFonts w:ascii="Times New Roman" w:hAnsi="Times New Roman" w:cs="Times New Roman"/>
          <w:b/>
          <w:bCs/>
          <w:sz w:val="24"/>
          <w:szCs w:val="24"/>
        </w:rPr>
      </w:pPr>
      <w:r w:rsidRPr="007E1727">
        <w:rPr>
          <w:rFonts w:ascii="Times New Roman" w:hAnsi="Times New Roman" w:cs="Times New Roman"/>
          <w:b/>
          <w:bCs/>
          <w:sz w:val="24"/>
          <w:szCs w:val="24"/>
        </w:rPr>
        <w:t>1.2 Poskytovateľ:.</w:t>
      </w:r>
      <w:r w:rsidR="003F68F8" w:rsidRPr="007E1727">
        <w:rPr>
          <w:rFonts w:ascii="Times New Roman" w:hAnsi="Times New Roman" w:cs="Times New Roman"/>
          <w:b/>
          <w:bCs/>
          <w:sz w:val="24"/>
          <w:szCs w:val="24"/>
        </w:rPr>
        <w:tab/>
      </w:r>
      <w:r w:rsidR="006E31F0">
        <w:rPr>
          <w:rFonts w:ascii="Times New Roman" w:hAnsi="Times New Roman" w:cs="Times New Roman"/>
          <w:b/>
          <w:bCs/>
          <w:sz w:val="24"/>
          <w:szCs w:val="24"/>
        </w:rPr>
        <w:t>...</w:t>
      </w:r>
    </w:p>
    <w:p w14:paraId="31401C1D" w14:textId="58CFA7C0"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Sídlo: </w:t>
      </w:r>
      <w:r w:rsidR="003F68F8" w:rsidRPr="007E1727">
        <w:rPr>
          <w:rFonts w:ascii="Times New Roman" w:hAnsi="Times New Roman" w:cs="Times New Roman"/>
          <w:sz w:val="24"/>
          <w:szCs w:val="24"/>
        </w:rPr>
        <w:tab/>
      </w:r>
      <w:r w:rsidR="003F68F8" w:rsidRPr="007E1727">
        <w:rPr>
          <w:rFonts w:ascii="Times New Roman" w:hAnsi="Times New Roman" w:cs="Times New Roman"/>
          <w:sz w:val="24"/>
          <w:szCs w:val="24"/>
        </w:rPr>
        <w:tab/>
      </w:r>
      <w:r w:rsidR="003F68F8" w:rsidRPr="007E1727">
        <w:rPr>
          <w:rFonts w:ascii="Times New Roman" w:hAnsi="Times New Roman" w:cs="Times New Roman"/>
          <w:sz w:val="24"/>
          <w:szCs w:val="24"/>
        </w:rPr>
        <w:tab/>
      </w:r>
      <w:r w:rsidR="006E31F0">
        <w:rPr>
          <w:rFonts w:ascii="Times New Roman" w:hAnsi="Times New Roman" w:cs="Times New Roman"/>
          <w:sz w:val="24"/>
          <w:szCs w:val="24"/>
        </w:rPr>
        <w:t>...</w:t>
      </w:r>
    </w:p>
    <w:p w14:paraId="18FAC2F9" w14:textId="7F6B70B6"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zastúpený:</w:t>
      </w:r>
      <w:r w:rsidR="003F68F8" w:rsidRPr="007E1727">
        <w:rPr>
          <w:rFonts w:ascii="Times New Roman" w:hAnsi="Times New Roman" w:cs="Times New Roman"/>
          <w:sz w:val="24"/>
          <w:szCs w:val="24"/>
        </w:rPr>
        <w:tab/>
      </w:r>
      <w:r w:rsidR="003F68F8" w:rsidRPr="007E1727">
        <w:rPr>
          <w:rFonts w:ascii="Times New Roman" w:hAnsi="Times New Roman" w:cs="Times New Roman"/>
          <w:sz w:val="24"/>
          <w:szCs w:val="24"/>
        </w:rPr>
        <w:tab/>
      </w:r>
      <w:r w:rsidR="006E31F0">
        <w:rPr>
          <w:rFonts w:ascii="Times New Roman" w:hAnsi="Times New Roman" w:cs="Times New Roman"/>
          <w:sz w:val="24"/>
          <w:szCs w:val="24"/>
        </w:rPr>
        <w:t>...</w:t>
      </w:r>
    </w:p>
    <w:p w14:paraId="619A5C9D" w14:textId="3D90007E"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IČO: </w:t>
      </w:r>
      <w:r w:rsidR="003F68F8" w:rsidRPr="007E1727">
        <w:rPr>
          <w:rFonts w:ascii="Times New Roman" w:hAnsi="Times New Roman" w:cs="Times New Roman"/>
          <w:sz w:val="24"/>
          <w:szCs w:val="24"/>
        </w:rPr>
        <w:tab/>
      </w:r>
      <w:r w:rsidR="003F68F8" w:rsidRPr="007E1727">
        <w:rPr>
          <w:rFonts w:ascii="Times New Roman" w:hAnsi="Times New Roman" w:cs="Times New Roman"/>
          <w:sz w:val="24"/>
          <w:szCs w:val="24"/>
        </w:rPr>
        <w:tab/>
      </w:r>
      <w:r w:rsidR="003F68F8" w:rsidRPr="007E1727">
        <w:rPr>
          <w:rFonts w:ascii="Times New Roman" w:hAnsi="Times New Roman" w:cs="Times New Roman"/>
          <w:sz w:val="24"/>
          <w:szCs w:val="24"/>
        </w:rPr>
        <w:tab/>
      </w:r>
      <w:r w:rsidR="006E31F0">
        <w:rPr>
          <w:rFonts w:ascii="Times New Roman" w:hAnsi="Times New Roman" w:cs="Times New Roman"/>
          <w:sz w:val="24"/>
          <w:szCs w:val="24"/>
        </w:rPr>
        <w:t>...</w:t>
      </w:r>
    </w:p>
    <w:p w14:paraId="79DFE7FF" w14:textId="6BB91D4D"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IČ DPH: </w:t>
      </w:r>
      <w:r w:rsidR="003F68F8" w:rsidRPr="007E1727">
        <w:rPr>
          <w:rFonts w:ascii="Times New Roman" w:hAnsi="Times New Roman" w:cs="Times New Roman"/>
          <w:sz w:val="24"/>
          <w:szCs w:val="24"/>
        </w:rPr>
        <w:tab/>
      </w:r>
      <w:r w:rsidR="003F68F8" w:rsidRPr="007E1727">
        <w:rPr>
          <w:rFonts w:ascii="Times New Roman" w:hAnsi="Times New Roman" w:cs="Times New Roman"/>
          <w:sz w:val="24"/>
          <w:szCs w:val="24"/>
        </w:rPr>
        <w:tab/>
      </w:r>
      <w:r w:rsidR="006E31F0">
        <w:rPr>
          <w:rFonts w:ascii="Times New Roman" w:hAnsi="Times New Roman" w:cs="Times New Roman"/>
          <w:sz w:val="24"/>
          <w:szCs w:val="24"/>
        </w:rPr>
        <w:t>...</w:t>
      </w:r>
    </w:p>
    <w:p w14:paraId="1DD4103C" w14:textId="37A61546"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Bankové spojenie:</w:t>
      </w:r>
      <w:r w:rsidR="003F68F8" w:rsidRPr="007E1727">
        <w:rPr>
          <w:rFonts w:ascii="Times New Roman" w:hAnsi="Times New Roman" w:cs="Times New Roman"/>
          <w:sz w:val="24"/>
          <w:szCs w:val="24"/>
        </w:rPr>
        <w:tab/>
      </w:r>
      <w:r w:rsidR="006E31F0">
        <w:rPr>
          <w:rFonts w:ascii="Times New Roman" w:hAnsi="Times New Roman" w:cs="Times New Roman"/>
          <w:sz w:val="24"/>
          <w:szCs w:val="24"/>
        </w:rPr>
        <w:t>...</w:t>
      </w:r>
    </w:p>
    <w:p w14:paraId="6B7F852B" w14:textId="1C23BE33"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IBAN: </w:t>
      </w:r>
      <w:r w:rsidR="003F68F8" w:rsidRPr="007E1727">
        <w:rPr>
          <w:rFonts w:ascii="Times New Roman" w:hAnsi="Times New Roman" w:cs="Times New Roman"/>
          <w:sz w:val="24"/>
          <w:szCs w:val="24"/>
        </w:rPr>
        <w:tab/>
      </w:r>
      <w:r w:rsidR="003F68F8" w:rsidRPr="007E1727">
        <w:rPr>
          <w:rFonts w:ascii="Times New Roman" w:hAnsi="Times New Roman" w:cs="Times New Roman"/>
          <w:sz w:val="24"/>
          <w:szCs w:val="24"/>
        </w:rPr>
        <w:tab/>
      </w:r>
      <w:r w:rsidR="006E31F0">
        <w:rPr>
          <w:rFonts w:ascii="Times New Roman" w:hAnsi="Times New Roman" w:cs="Times New Roman"/>
          <w:sz w:val="24"/>
          <w:szCs w:val="24"/>
        </w:rPr>
        <w:t>....</w:t>
      </w:r>
    </w:p>
    <w:p w14:paraId="1624A561" w14:textId="6545C1C9"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Zapísaný:</w:t>
      </w:r>
      <w:r w:rsidR="00FD3650" w:rsidRPr="007E1727">
        <w:rPr>
          <w:rFonts w:ascii="Times New Roman" w:hAnsi="Times New Roman" w:cs="Times New Roman"/>
          <w:sz w:val="24"/>
          <w:szCs w:val="24"/>
        </w:rPr>
        <w:tab/>
      </w:r>
      <w:r w:rsidR="00FD3650" w:rsidRPr="007E1727">
        <w:rPr>
          <w:rFonts w:ascii="Times New Roman" w:hAnsi="Times New Roman" w:cs="Times New Roman"/>
          <w:sz w:val="24"/>
          <w:szCs w:val="24"/>
        </w:rPr>
        <w:tab/>
        <w:t xml:space="preserve">OR Okresného súdu </w:t>
      </w:r>
      <w:r w:rsidR="006E31F0">
        <w:rPr>
          <w:rFonts w:ascii="Times New Roman" w:hAnsi="Times New Roman" w:cs="Times New Roman"/>
          <w:sz w:val="24"/>
          <w:szCs w:val="24"/>
        </w:rPr>
        <w:t>....</w:t>
      </w:r>
    </w:p>
    <w:p w14:paraId="16E93D4D" w14:textId="15DEFD9F"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Telefón: </w:t>
      </w:r>
      <w:r w:rsidR="00FD3650" w:rsidRPr="007E1727">
        <w:rPr>
          <w:rFonts w:ascii="Times New Roman" w:hAnsi="Times New Roman" w:cs="Times New Roman"/>
          <w:sz w:val="24"/>
          <w:szCs w:val="24"/>
        </w:rPr>
        <w:tab/>
      </w:r>
      <w:r w:rsidR="00FD3650" w:rsidRPr="007E1727">
        <w:rPr>
          <w:rFonts w:ascii="Times New Roman" w:hAnsi="Times New Roman" w:cs="Times New Roman"/>
          <w:sz w:val="24"/>
          <w:szCs w:val="24"/>
        </w:rPr>
        <w:tab/>
      </w:r>
      <w:r w:rsidR="006E31F0">
        <w:rPr>
          <w:rFonts w:ascii="Times New Roman" w:hAnsi="Times New Roman" w:cs="Times New Roman"/>
          <w:sz w:val="24"/>
          <w:szCs w:val="24"/>
        </w:rPr>
        <w:t>...</w:t>
      </w:r>
    </w:p>
    <w:p w14:paraId="0CE17C42" w14:textId="61E47C88"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E-mail: </w:t>
      </w:r>
      <w:r w:rsidR="00FD3650" w:rsidRPr="007E1727">
        <w:rPr>
          <w:rFonts w:ascii="Times New Roman" w:hAnsi="Times New Roman" w:cs="Times New Roman"/>
          <w:sz w:val="24"/>
          <w:szCs w:val="24"/>
        </w:rPr>
        <w:tab/>
      </w:r>
      <w:r w:rsidR="00FD3650" w:rsidRPr="007E1727">
        <w:rPr>
          <w:rFonts w:ascii="Times New Roman" w:hAnsi="Times New Roman" w:cs="Times New Roman"/>
          <w:sz w:val="24"/>
          <w:szCs w:val="24"/>
        </w:rPr>
        <w:tab/>
      </w:r>
      <w:r w:rsidR="006E31F0">
        <w:rPr>
          <w:rFonts w:ascii="Times New Roman" w:hAnsi="Times New Roman" w:cs="Times New Roman"/>
          <w:sz w:val="24"/>
          <w:szCs w:val="24"/>
        </w:rPr>
        <w:t>...</w:t>
      </w:r>
    </w:p>
    <w:p w14:paraId="13DE07EC" w14:textId="77777777"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Oprávnené osoby na </w:t>
      </w:r>
    </w:p>
    <w:p w14:paraId="416895D1" w14:textId="27CDD695"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Rokovanie vo veciach:</w:t>
      </w:r>
    </w:p>
    <w:p w14:paraId="64484259" w14:textId="7027FE27"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-technických: </w:t>
      </w:r>
      <w:r w:rsidR="00FD3650" w:rsidRPr="007E1727">
        <w:rPr>
          <w:rFonts w:ascii="Times New Roman" w:hAnsi="Times New Roman" w:cs="Times New Roman"/>
          <w:sz w:val="24"/>
          <w:szCs w:val="24"/>
        </w:rPr>
        <w:tab/>
      </w:r>
      <w:r w:rsidR="00FD3650" w:rsidRPr="007E1727">
        <w:rPr>
          <w:rFonts w:ascii="Times New Roman" w:hAnsi="Times New Roman" w:cs="Times New Roman"/>
          <w:sz w:val="24"/>
          <w:szCs w:val="24"/>
        </w:rPr>
        <w:tab/>
      </w:r>
      <w:r w:rsidR="006E31F0">
        <w:rPr>
          <w:rFonts w:ascii="Times New Roman" w:hAnsi="Times New Roman" w:cs="Times New Roman"/>
          <w:sz w:val="24"/>
          <w:szCs w:val="24"/>
        </w:rPr>
        <w:t>...</w:t>
      </w:r>
    </w:p>
    <w:p w14:paraId="43263EDA" w14:textId="07990D6A" w:rsidR="00434A11" w:rsidRPr="007E1727" w:rsidRDefault="00434A11" w:rsidP="00C02753">
      <w:pPr>
        <w:autoSpaceDE w:val="0"/>
        <w:autoSpaceDN w:val="0"/>
        <w:adjustRightInd w:val="0"/>
        <w:spacing w:after="0" w:line="240" w:lineRule="auto"/>
        <w:rPr>
          <w:rFonts w:ascii="Times New Roman" w:hAnsi="Times New Roman" w:cs="Times New Roman"/>
          <w:sz w:val="24"/>
          <w:szCs w:val="24"/>
        </w:rPr>
      </w:pPr>
      <w:r w:rsidRPr="007E1727">
        <w:rPr>
          <w:rFonts w:ascii="Times New Roman" w:hAnsi="Times New Roman" w:cs="Times New Roman"/>
          <w:sz w:val="24"/>
          <w:szCs w:val="24"/>
        </w:rPr>
        <w:t xml:space="preserve">-zmluvných: </w:t>
      </w:r>
      <w:r w:rsidR="00FD3650" w:rsidRPr="007E1727">
        <w:rPr>
          <w:rFonts w:ascii="Times New Roman" w:hAnsi="Times New Roman" w:cs="Times New Roman"/>
          <w:sz w:val="24"/>
          <w:szCs w:val="24"/>
        </w:rPr>
        <w:tab/>
      </w:r>
      <w:r w:rsidR="00FD3650" w:rsidRPr="007E1727">
        <w:rPr>
          <w:rFonts w:ascii="Times New Roman" w:hAnsi="Times New Roman" w:cs="Times New Roman"/>
          <w:sz w:val="24"/>
          <w:szCs w:val="24"/>
        </w:rPr>
        <w:tab/>
      </w:r>
      <w:r w:rsidR="006E31F0">
        <w:rPr>
          <w:rFonts w:ascii="Times New Roman" w:hAnsi="Times New Roman" w:cs="Times New Roman"/>
          <w:sz w:val="24"/>
          <w:szCs w:val="24"/>
        </w:rPr>
        <w:t>...</w:t>
      </w:r>
    </w:p>
    <w:p w14:paraId="693BC2F8" w14:textId="7E819292" w:rsidR="00FA7BED" w:rsidRDefault="00976E6A" w:rsidP="00C02753">
      <w:pPr>
        <w:keepNext/>
        <w:keepLines/>
        <w:widowControl w:val="0"/>
        <w:spacing w:before="479" w:after="0" w:line="240" w:lineRule="auto"/>
        <w:jc w:val="center"/>
        <w:outlineLvl w:val="0"/>
        <w:rPr>
          <w:rFonts w:ascii="Times New Roman" w:eastAsia="Times New Roman" w:hAnsi="Times New Roman" w:cs="Times New Roman"/>
          <w:b/>
          <w:bCs/>
          <w:color w:val="000000"/>
          <w:sz w:val="24"/>
          <w:szCs w:val="24"/>
          <w:lang w:eastAsia="sk-SK" w:bidi="sk-SK"/>
        </w:rPr>
      </w:pPr>
      <w:bookmarkStart w:id="2" w:name="bookmark2"/>
      <w:r w:rsidRPr="007E1727">
        <w:rPr>
          <w:rFonts w:ascii="Times New Roman" w:eastAsia="Times New Roman" w:hAnsi="Times New Roman" w:cs="Times New Roman"/>
          <w:b/>
          <w:bCs/>
          <w:color w:val="000000"/>
          <w:sz w:val="24"/>
          <w:szCs w:val="24"/>
          <w:lang w:eastAsia="sk-SK" w:bidi="sk-SK"/>
        </w:rPr>
        <w:t>Článok 2</w:t>
      </w:r>
      <w:r w:rsidRPr="007E1727">
        <w:rPr>
          <w:rFonts w:ascii="Times New Roman" w:eastAsia="Times New Roman" w:hAnsi="Times New Roman" w:cs="Times New Roman"/>
          <w:b/>
          <w:bCs/>
          <w:color w:val="000000"/>
          <w:sz w:val="24"/>
          <w:szCs w:val="24"/>
          <w:lang w:eastAsia="sk-SK" w:bidi="sk-SK"/>
        </w:rPr>
        <w:br/>
        <w:t>Predmet zmluvy</w:t>
      </w:r>
      <w:bookmarkEnd w:id="2"/>
    </w:p>
    <w:p w14:paraId="2AC4E165" w14:textId="6BF45A76" w:rsidR="00675354" w:rsidRPr="00636E10" w:rsidRDefault="00675354" w:rsidP="00C02753">
      <w:pPr>
        <w:pStyle w:val="Odsekzoznamu"/>
        <w:widowControl w:val="0"/>
        <w:tabs>
          <w:tab w:val="left" w:pos="461"/>
        </w:tabs>
        <w:spacing w:after="0" w:line="240" w:lineRule="auto"/>
        <w:ind w:left="0"/>
        <w:jc w:val="both"/>
        <w:rPr>
          <w:rFonts w:ascii="Times New Roman" w:hAnsi="Times New Roman" w:cs="Times New Roman"/>
          <w:b/>
          <w:bCs/>
          <w:sz w:val="24"/>
        </w:rPr>
      </w:pPr>
      <w:bookmarkStart w:id="3" w:name="_Hlk105498164"/>
      <w:r w:rsidRPr="007E1727">
        <w:rPr>
          <w:rFonts w:ascii="Times New Roman" w:eastAsia="Times New Roman" w:hAnsi="Times New Roman" w:cs="Times New Roman"/>
          <w:b/>
          <w:bCs/>
          <w:color w:val="000000"/>
          <w:sz w:val="24"/>
          <w:szCs w:val="24"/>
          <w:lang w:eastAsia="sk-SK" w:bidi="sk-SK"/>
        </w:rPr>
        <w:t>2.1</w:t>
      </w:r>
      <w:r w:rsidRPr="007E1727">
        <w:rPr>
          <w:rFonts w:ascii="Times New Roman" w:eastAsia="Times New Roman" w:hAnsi="Times New Roman" w:cs="Times New Roman"/>
          <w:color w:val="000000"/>
          <w:sz w:val="24"/>
          <w:szCs w:val="24"/>
          <w:lang w:eastAsia="sk-SK" w:bidi="sk-SK"/>
        </w:rPr>
        <w:t xml:space="preserve"> </w:t>
      </w:r>
      <w:r w:rsidR="00976E6A" w:rsidRPr="007E1727">
        <w:rPr>
          <w:rFonts w:ascii="Times New Roman" w:eastAsia="Times New Roman" w:hAnsi="Times New Roman" w:cs="Times New Roman"/>
          <w:color w:val="000000"/>
          <w:sz w:val="24"/>
          <w:szCs w:val="24"/>
          <w:lang w:eastAsia="sk-SK" w:bidi="sk-SK"/>
        </w:rPr>
        <w:t xml:space="preserve">Predmetom tejto zmluvy </w:t>
      </w:r>
      <w:r w:rsidR="00976E6A" w:rsidRPr="00636E10">
        <w:rPr>
          <w:rFonts w:ascii="Times New Roman" w:eastAsia="Times New Roman" w:hAnsi="Times New Roman" w:cs="Times New Roman"/>
          <w:sz w:val="24"/>
          <w:szCs w:val="24"/>
          <w:lang w:eastAsia="sk-SK" w:bidi="sk-SK"/>
        </w:rPr>
        <w:t>je záväzok poskytovateľa</w:t>
      </w:r>
      <w:r w:rsidRPr="00636E10">
        <w:rPr>
          <w:rFonts w:ascii="Times New Roman" w:eastAsia="Times New Roman" w:hAnsi="Times New Roman" w:cs="Times New Roman"/>
          <w:sz w:val="24"/>
          <w:szCs w:val="24"/>
          <w:lang w:eastAsia="sk-SK" w:bidi="sk-SK"/>
        </w:rPr>
        <w:t xml:space="preserve">, </w:t>
      </w:r>
      <w:r w:rsidRPr="00636E10">
        <w:rPr>
          <w:rFonts w:ascii="Times New Roman" w:hAnsi="Times New Roman" w:cs="Times New Roman"/>
          <w:sz w:val="24"/>
          <w:szCs w:val="24"/>
        </w:rPr>
        <w:t>že vo vlastnom mene, na vlastnú zodpovednosť a za podmienok uvedených v </w:t>
      </w:r>
      <w:r w:rsidR="00EE6516" w:rsidRPr="00636E10">
        <w:rPr>
          <w:rFonts w:ascii="Times New Roman" w:hAnsi="Times New Roman" w:cs="Times New Roman"/>
          <w:sz w:val="24"/>
          <w:szCs w:val="24"/>
        </w:rPr>
        <w:t>z</w:t>
      </w:r>
      <w:r w:rsidRPr="00636E10">
        <w:rPr>
          <w:rFonts w:ascii="Times New Roman" w:hAnsi="Times New Roman" w:cs="Times New Roman"/>
          <w:sz w:val="24"/>
          <w:szCs w:val="24"/>
        </w:rPr>
        <w:t xml:space="preserve">mluve vykoná pre objednávateľa </w:t>
      </w:r>
      <w:r w:rsidRPr="00636E10">
        <w:rPr>
          <w:rFonts w:ascii="Times New Roman" w:eastAsia="Times New Roman" w:hAnsi="Times New Roman" w:cs="Times New Roman"/>
          <w:sz w:val="24"/>
          <w:szCs w:val="24"/>
          <w:lang w:eastAsia="sk-SK" w:bidi="sk-SK"/>
        </w:rPr>
        <w:t>služb</w:t>
      </w:r>
      <w:r w:rsidR="00EE6516" w:rsidRPr="00636E10">
        <w:rPr>
          <w:rFonts w:ascii="Times New Roman" w:eastAsia="Times New Roman" w:hAnsi="Times New Roman" w:cs="Times New Roman"/>
          <w:sz w:val="24"/>
          <w:szCs w:val="24"/>
          <w:lang w:eastAsia="sk-SK" w:bidi="sk-SK"/>
        </w:rPr>
        <w:t>u</w:t>
      </w:r>
      <w:r w:rsidRPr="00636E10">
        <w:rPr>
          <w:rFonts w:ascii="Times New Roman" w:eastAsia="Times New Roman" w:hAnsi="Times New Roman" w:cs="Times New Roman"/>
          <w:sz w:val="24"/>
          <w:szCs w:val="24"/>
          <w:lang w:eastAsia="sk-SK" w:bidi="sk-SK"/>
        </w:rPr>
        <w:t xml:space="preserve"> na projekte s názvom: „</w:t>
      </w:r>
      <w:r w:rsidRPr="00636E10">
        <w:rPr>
          <w:rFonts w:ascii="Times New Roman" w:eastAsia="Times New Roman" w:hAnsi="Times New Roman" w:cs="Times New Roman"/>
          <w:b/>
          <w:bCs/>
          <w:sz w:val="24"/>
          <w:szCs w:val="24"/>
          <w:lang w:eastAsia="sk-SK" w:bidi="sk-SK"/>
        </w:rPr>
        <w:t xml:space="preserve">Aktualizácia Manažment plánu lokality UNESCO „Historické mesto Banská Štiavnica a technické pamiatky v jeho okolí“ – </w:t>
      </w:r>
      <w:r w:rsidR="006E31F0">
        <w:rPr>
          <w:rFonts w:ascii="Times New Roman" w:eastAsia="Times New Roman" w:hAnsi="Times New Roman" w:cs="Times New Roman"/>
          <w:b/>
          <w:bCs/>
          <w:sz w:val="24"/>
          <w:szCs w:val="24"/>
          <w:lang w:eastAsia="sk-SK" w:bidi="sk-SK"/>
        </w:rPr>
        <w:t>2</w:t>
      </w:r>
      <w:r w:rsidRPr="00636E10">
        <w:rPr>
          <w:rFonts w:ascii="Times New Roman" w:eastAsia="Times New Roman" w:hAnsi="Times New Roman" w:cs="Times New Roman"/>
          <w:b/>
          <w:bCs/>
          <w:sz w:val="24"/>
          <w:szCs w:val="24"/>
          <w:lang w:eastAsia="sk-SK" w:bidi="sk-SK"/>
        </w:rPr>
        <w:t>. etapa“</w:t>
      </w:r>
      <w:r w:rsidR="0056382D">
        <w:rPr>
          <w:rFonts w:ascii="Times New Roman" w:eastAsia="Times New Roman" w:hAnsi="Times New Roman" w:cs="Times New Roman"/>
          <w:b/>
          <w:bCs/>
          <w:sz w:val="24"/>
          <w:szCs w:val="24"/>
          <w:lang w:eastAsia="sk-SK" w:bidi="sk-SK"/>
        </w:rPr>
        <w:t xml:space="preserve"> </w:t>
      </w:r>
      <w:r w:rsidRPr="00636E10">
        <w:rPr>
          <w:rFonts w:ascii="Times New Roman" w:hAnsi="Times New Roman" w:cs="Times New Roman"/>
          <w:sz w:val="24"/>
        </w:rPr>
        <w:t xml:space="preserve">a  záväzok </w:t>
      </w:r>
      <w:r w:rsidR="00EE6516" w:rsidRPr="00636E10">
        <w:rPr>
          <w:rFonts w:ascii="Times New Roman" w:hAnsi="Times New Roman" w:cs="Times New Roman"/>
          <w:sz w:val="24"/>
        </w:rPr>
        <w:t>o</w:t>
      </w:r>
      <w:r w:rsidRPr="00636E10">
        <w:rPr>
          <w:rFonts w:ascii="Times New Roman" w:hAnsi="Times New Roman" w:cs="Times New Roman"/>
          <w:sz w:val="24"/>
        </w:rPr>
        <w:t xml:space="preserve">bjednávateľa uhradiť za podmienok stanovených touto </w:t>
      </w:r>
      <w:r w:rsidR="00EE6516" w:rsidRPr="00636E10">
        <w:rPr>
          <w:rFonts w:ascii="Times New Roman" w:hAnsi="Times New Roman" w:cs="Times New Roman"/>
          <w:sz w:val="24"/>
        </w:rPr>
        <w:t>z</w:t>
      </w:r>
      <w:r w:rsidRPr="00636E10">
        <w:rPr>
          <w:rFonts w:ascii="Times New Roman" w:hAnsi="Times New Roman" w:cs="Times New Roman"/>
          <w:sz w:val="24"/>
        </w:rPr>
        <w:t xml:space="preserve">mluvou  dohodnutú cenu za </w:t>
      </w:r>
      <w:r w:rsidR="00531230" w:rsidRPr="00636E10">
        <w:rPr>
          <w:rFonts w:ascii="Times New Roman" w:hAnsi="Times New Roman" w:cs="Times New Roman"/>
          <w:sz w:val="24"/>
        </w:rPr>
        <w:t xml:space="preserve">plnenie jeho činnosti. </w:t>
      </w:r>
    </w:p>
    <w:bookmarkEnd w:id="3"/>
    <w:p w14:paraId="36F5AFC6" w14:textId="33C8D94E" w:rsidR="00715CB0" w:rsidRDefault="00EE6516" w:rsidP="00C02753">
      <w:pPr>
        <w:widowControl w:val="0"/>
        <w:tabs>
          <w:tab w:val="left" w:pos="461"/>
        </w:tabs>
        <w:spacing w:after="0" w:line="240" w:lineRule="auto"/>
        <w:rPr>
          <w:rFonts w:ascii="Times New Roman" w:eastAsia="Times New Roman" w:hAnsi="Times New Roman" w:cs="Times New Roman"/>
          <w:color w:val="000000"/>
          <w:sz w:val="24"/>
          <w:szCs w:val="24"/>
          <w:lang w:eastAsia="sk-SK" w:bidi="sk-SK"/>
        </w:rPr>
      </w:pPr>
      <w:r w:rsidRPr="007E1727">
        <w:rPr>
          <w:rFonts w:ascii="Times New Roman" w:eastAsia="Times New Roman" w:hAnsi="Times New Roman" w:cs="Times New Roman"/>
          <w:b/>
          <w:bCs/>
          <w:color w:val="000000"/>
          <w:sz w:val="24"/>
          <w:szCs w:val="24"/>
          <w:lang w:eastAsia="sk-SK" w:bidi="sk-SK"/>
        </w:rPr>
        <w:t>2.2</w:t>
      </w:r>
      <w:r w:rsidRPr="007E1727">
        <w:rPr>
          <w:rFonts w:ascii="Times New Roman" w:eastAsia="Times New Roman" w:hAnsi="Times New Roman" w:cs="Times New Roman"/>
          <w:color w:val="000000"/>
          <w:sz w:val="24"/>
          <w:szCs w:val="24"/>
          <w:lang w:eastAsia="sk-SK" w:bidi="sk-SK"/>
        </w:rPr>
        <w:t xml:space="preserve"> </w:t>
      </w:r>
      <w:r w:rsidR="00715CB0" w:rsidRPr="007E1727">
        <w:rPr>
          <w:rFonts w:ascii="Times New Roman" w:eastAsia="Times New Roman" w:hAnsi="Times New Roman" w:cs="Times New Roman"/>
          <w:color w:val="000000"/>
          <w:sz w:val="24"/>
          <w:szCs w:val="24"/>
          <w:lang w:eastAsia="sk-SK" w:bidi="sk-SK"/>
        </w:rPr>
        <w:t>Opis predmetu</w:t>
      </w:r>
      <w:r w:rsidR="0056382D">
        <w:rPr>
          <w:rFonts w:ascii="Times New Roman" w:eastAsia="Times New Roman" w:hAnsi="Times New Roman" w:cs="Times New Roman"/>
          <w:color w:val="000000"/>
          <w:sz w:val="24"/>
          <w:szCs w:val="24"/>
          <w:lang w:eastAsia="sk-SK" w:bidi="sk-SK"/>
        </w:rPr>
        <w:t xml:space="preserve"> (obsah dokumentu)</w:t>
      </w:r>
      <w:r w:rsidR="00715CB0" w:rsidRPr="007E1727">
        <w:rPr>
          <w:rFonts w:ascii="Times New Roman" w:eastAsia="Times New Roman" w:hAnsi="Times New Roman" w:cs="Times New Roman"/>
          <w:color w:val="000000"/>
          <w:sz w:val="24"/>
          <w:szCs w:val="24"/>
          <w:lang w:eastAsia="sk-SK" w:bidi="sk-SK"/>
        </w:rPr>
        <w:t>:</w:t>
      </w:r>
    </w:p>
    <w:p w14:paraId="2E63FB62" w14:textId="12CAF0FE" w:rsidR="0056382D" w:rsidRPr="0056382D" w:rsidRDefault="007C658E" w:rsidP="00C02753">
      <w:pPr>
        <w:spacing w:after="0" w:line="240" w:lineRule="auto"/>
        <w:jc w:val="both"/>
        <w:rPr>
          <w:rFonts w:ascii="Times New Roman" w:eastAsia="Times New Roman" w:hAnsi="Times New Roman" w:cs="Times New Roman"/>
          <w:b/>
          <w:iCs/>
          <w:sz w:val="24"/>
          <w:szCs w:val="24"/>
          <w:lang w:eastAsia="sk-SK"/>
        </w:rPr>
      </w:pPr>
      <w:r>
        <w:rPr>
          <w:rFonts w:ascii="Times New Roman" w:eastAsia="Times New Roman" w:hAnsi="Times New Roman" w:cs="Times New Roman"/>
          <w:b/>
          <w:iCs/>
          <w:sz w:val="24"/>
          <w:szCs w:val="24"/>
          <w:lang w:eastAsia="sk-SK"/>
        </w:rPr>
        <w:t>A</w:t>
      </w:r>
      <w:r w:rsidR="0056382D">
        <w:rPr>
          <w:rFonts w:ascii="Times New Roman" w:eastAsia="Times New Roman" w:hAnsi="Times New Roman" w:cs="Times New Roman"/>
          <w:b/>
          <w:iCs/>
          <w:sz w:val="24"/>
          <w:szCs w:val="24"/>
          <w:lang w:eastAsia="sk-SK"/>
        </w:rPr>
        <w:t>.</w:t>
      </w:r>
      <w:r>
        <w:rPr>
          <w:rFonts w:ascii="Times New Roman" w:eastAsia="Times New Roman" w:hAnsi="Times New Roman" w:cs="Times New Roman"/>
          <w:b/>
          <w:iCs/>
          <w:sz w:val="24"/>
          <w:szCs w:val="24"/>
          <w:lang w:eastAsia="sk-SK"/>
        </w:rPr>
        <w:t xml:space="preserve"> </w:t>
      </w:r>
      <w:r w:rsidR="0056382D" w:rsidRPr="0056382D">
        <w:rPr>
          <w:rFonts w:ascii="Times New Roman" w:eastAsia="Times New Roman" w:hAnsi="Times New Roman" w:cs="Times New Roman"/>
          <w:b/>
          <w:iCs/>
          <w:sz w:val="24"/>
          <w:szCs w:val="24"/>
          <w:lang w:eastAsia="sk-SK"/>
        </w:rPr>
        <w:t>Návrhová časť</w:t>
      </w:r>
    </w:p>
    <w:p w14:paraId="4CAFA69B" w14:textId="3FBEC12D" w:rsidR="0056382D" w:rsidRPr="0056382D" w:rsidRDefault="0056382D" w:rsidP="00C02753">
      <w:pPr>
        <w:spacing w:after="0" w:line="240" w:lineRule="auto"/>
        <w:jc w:val="both"/>
        <w:rPr>
          <w:rFonts w:ascii="Times New Roman" w:eastAsia="Times New Roman" w:hAnsi="Times New Roman" w:cs="Times New Roman"/>
          <w:bCs/>
          <w:iCs/>
          <w:sz w:val="24"/>
          <w:szCs w:val="24"/>
          <w:lang w:eastAsia="sk-SK"/>
        </w:rPr>
      </w:pPr>
      <w:r w:rsidRPr="0056382D">
        <w:rPr>
          <w:rFonts w:ascii="Times New Roman" w:eastAsia="Times New Roman" w:hAnsi="Times New Roman" w:cs="Times New Roman"/>
          <w:bCs/>
          <w:iCs/>
          <w:sz w:val="24"/>
          <w:szCs w:val="24"/>
          <w:lang w:eastAsia="sk-SK"/>
        </w:rPr>
        <w:t>a) Základný cieľ manažment plánu</w:t>
      </w:r>
    </w:p>
    <w:p w14:paraId="09977781" w14:textId="3B49957F" w:rsidR="0056382D" w:rsidRPr="0056382D" w:rsidRDefault="0056382D" w:rsidP="00C02753">
      <w:pPr>
        <w:spacing w:after="0" w:line="240" w:lineRule="auto"/>
        <w:jc w:val="both"/>
        <w:rPr>
          <w:rFonts w:ascii="Times New Roman" w:eastAsia="Times New Roman" w:hAnsi="Times New Roman" w:cs="Times New Roman"/>
          <w:bCs/>
          <w:iCs/>
          <w:sz w:val="24"/>
          <w:szCs w:val="24"/>
          <w:lang w:eastAsia="sk-SK"/>
        </w:rPr>
      </w:pPr>
      <w:r w:rsidRPr="0056382D">
        <w:rPr>
          <w:rFonts w:ascii="Times New Roman" w:eastAsia="Times New Roman" w:hAnsi="Times New Roman" w:cs="Times New Roman"/>
          <w:bCs/>
          <w:iCs/>
          <w:sz w:val="24"/>
          <w:szCs w:val="24"/>
          <w:lang w:eastAsia="sk-SK"/>
        </w:rPr>
        <w:t>b) Vízia – čo chceme dosiahnuť</w:t>
      </w:r>
    </w:p>
    <w:p w14:paraId="12D0589F" w14:textId="3B16AC73" w:rsidR="0056382D" w:rsidRPr="0056382D" w:rsidRDefault="0056382D" w:rsidP="00C02753">
      <w:pPr>
        <w:spacing w:after="0" w:line="240" w:lineRule="auto"/>
        <w:jc w:val="both"/>
        <w:rPr>
          <w:rFonts w:ascii="Times New Roman" w:eastAsia="Times New Roman" w:hAnsi="Times New Roman" w:cs="Times New Roman"/>
          <w:bCs/>
          <w:iCs/>
          <w:sz w:val="24"/>
          <w:szCs w:val="24"/>
          <w:lang w:eastAsia="sk-SK"/>
        </w:rPr>
      </w:pPr>
      <w:r w:rsidRPr="0056382D">
        <w:rPr>
          <w:rFonts w:ascii="Times New Roman" w:eastAsia="Times New Roman" w:hAnsi="Times New Roman" w:cs="Times New Roman"/>
          <w:bCs/>
          <w:iCs/>
          <w:sz w:val="24"/>
          <w:szCs w:val="24"/>
          <w:lang w:eastAsia="sk-SK"/>
        </w:rPr>
        <w:t>c) Plány na dosiahnutie cieľa</w:t>
      </w:r>
    </w:p>
    <w:p w14:paraId="5DE48D8C" w14:textId="77777777" w:rsidR="0056382D" w:rsidRPr="0056382D" w:rsidRDefault="0056382D" w:rsidP="00C02753">
      <w:pPr>
        <w:pStyle w:val="Odsekzoznamu"/>
        <w:numPr>
          <w:ilvl w:val="0"/>
          <w:numId w:val="26"/>
        </w:numPr>
        <w:spacing w:after="0" w:line="240" w:lineRule="auto"/>
        <w:jc w:val="both"/>
        <w:rPr>
          <w:rFonts w:ascii="Times New Roman" w:eastAsia="Times New Roman" w:hAnsi="Times New Roman" w:cs="Times New Roman"/>
          <w:bCs/>
          <w:iCs/>
          <w:sz w:val="24"/>
          <w:szCs w:val="24"/>
          <w:lang w:eastAsia="sk-SK"/>
        </w:rPr>
      </w:pPr>
      <w:r w:rsidRPr="0056382D">
        <w:rPr>
          <w:rFonts w:ascii="Times New Roman" w:eastAsia="Times New Roman" w:hAnsi="Times New Roman" w:cs="Times New Roman"/>
          <w:bCs/>
          <w:iCs/>
          <w:sz w:val="24"/>
          <w:szCs w:val="24"/>
          <w:lang w:eastAsia="sk-SK"/>
        </w:rPr>
        <w:t>V oblasti legislatívnej ochrany</w:t>
      </w:r>
    </w:p>
    <w:p w14:paraId="24172022" w14:textId="77777777" w:rsidR="0056382D" w:rsidRPr="0056382D" w:rsidRDefault="0056382D" w:rsidP="00C02753">
      <w:pPr>
        <w:pStyle w:val="Odsekzoznamu"/>
        <w:numPr>
          <w:ilvl w:val="0"/>
          <w:numId w:val="26"/>
        </w:numPr>
        <w:spacing w:after="0" w:line="240" w:lineRule="auto"/>
        <w:jc w:val="both"/>
        <w:rPr>
          <w:rFonts w:ascii="Times New Roman" w:eastAsia="Times New Roman" w:hAnsi="Times New Roman" w:cs="Times New Roman"/>
          <w:bCs/>
          <w:iCs/>
          <w:sz w:val="24"/>
          <w:szCs w:val="24"/>
          <w:lang w:eastAsia="sk-SK"/>
        </w:rPr>
      </w:pPr>
      <w:r w:rsidRPr="0056382D">
        <w:rPr>
          <w:rFonts w:ascii="Times New Roman" w:eastAsia="Times New Roman" w:hAnsi="Times New Roman" w:cs="Times New Roman"/>
          <w:bCs/>
          <w:iCs/>
          <w:sz w:val="24"/>
          <w:szCs w:val="24"/>
          <w:lang w:eastAsia="sk-SK"/>
        </w:rPr>
        <w:lastRenderedPageBreak/>
        <w:t>V oblasti riadenia lokality</w:t>
      </w:r>
    </w:p>
    <w:p w14:paraId="26387DE3" w14:textId="77777777" w:rsidR="0056382D" w:rsidRDefault="0056382D" w:rsidP="00C02753">
      <w:pPr>
        <w:pStyle w:val="Odsekzoznamu"/>
        <w:numPr>
          <w:ilvl w:val="0"/>
          <w:numId w:val="26"/>
        </w:numPr>
        <w:spacing w:after="0" w:line="240" w:lineRule="auto"/>
        <w:jc w:val="both"/>
        <w:rPr>
          <w:rFonts w:ascii="Times New Roman" w:eastAsia="Times New Roman" w:hAnsi="Times New Roman" w:cs="Times New Roman"/>
          <w:bCs/>
          <w:iCs/>
          <w:sz w:val="24"/>
          <w:szCs w:val="24"/>
          <w:lang w:eastAsia="sk-SK"/>
        </w:rPr>
      </w:pPr>
      <w:r w:rsidRPr="0056382D">
        <w:rPr>
          <w:rFonts w:ascii="Times New Roman" w:eastAsia="Times New Roman" w:hAnsi="Times New Roman" w:cs="Times New Roman"/>
          <w:bCs/>
          <w:iCs/>
          <w:sz w:val="24"/>
          <w:szCs w:val="24"/>
          <w:lang w:eastAsia="sk-SK"/>
        </w:rPr>
        <w:t>V oblasti vzdelávania, propagácie, publikačnej činnosti a odborných zdrojov</w:t>
      </w:r>
    </w:p>
    <w:p w14:paraId="60423685" w14:textId="74A994B7" w:rsidR="0056382D" w:rsidRDefault="0056382D" w:rsidP="00C02753">
      <w:pPr>
        <w:pStyle w:val="Odsekzoznamu"/>
        <w:numPr>
          <w:ilvl w:val="0"/>
          <w:numId w:val="26"/>
        </w:numPr>
        <w:spacing w:after="0" w:line="240" w:lineRule="auto"/>
        <w:jc w:val="both"/>
        <w:rPr>
          <w:rFonts w:ascii="Times New Roman" w:eastAsia="Times New Roman" w:hAnsi="Times New Roman" w:cs="Times New Roman"/>
          <w:bCs/>
          <w:iCs/>
          <w:sz w:val="24"/>
          <w:szCs w:val="24"/>
          <w:lang w:eastAsia="sk-SK"/>
        </w:rPr>
      </w:pPr>
      <w:r w:rsidRPr="0056382D">
        <w:rPr>
          <w:rFonts w:ascii="Times New Roman" w:eastAsia="Times New Roman" w:hAnsi="Times New Roman" w:cs="Times New Roman"/>
          <w:bCs/>
          <w:iCs/>
          <w:sz w:val="24"/>
          <w:szCs w:val="24"/>
          <w:lang w:eastAsia="sk-SK"/>
        </w:rPr>
        <w:t>V oblasti udržateľného cestovného ruchu v</w:t>
      </w:r>
      <w:r>
        <w:rPr>
          <w:rFonts w:ascii="Times New Roman" w:eastAsia="Times New Roman" w:hAnsi="Times New Roman" w:cs="Times New Roman"/>
          <w:bCs/>
          <w:iCs/>
          <w:sz w:val="24"/>
          <w:szCs w:val="24"/>
          <w:lang w:eastAsia="sk-SK"/>
        </w:rPr>
        <w:t> </w:t>
      </w:r>
      <w:r w:rsidRPr="0056382D">
        <w:rPr>
          <w:rFonts w:ascii="Times New Roman" w:eastAsia="Times New Roman" w:hAnsi="Times New Roman" w:cs="Times New Roman"/>
          <w:bCs/>
          <w:iCs/>
          <w:sz w:val="24"/>
          <w:szCs w:val="24"/>
          <w:lang w:eastAsia="sk-SK"/>
        </w:rPr>
        <w:t>lokalite</w:t>
      </w:r>
    </w:p>
    <w:p w14:paraId="673269FA" w14:textId="77777777" w:rsidR="0056382D" w:rsidRDefault="0056382D" w:rsidP="00C02753">
      <w:pPr>
        <w:pStyle w:val="Odsekzoznamu"/>
        <w:numPr>
          <w:ilvl w:val="0"/>
          <w:numId w:val="26"/>
        </w:numPr>
        <w:spacing w:after="0" w:line="240" w:lineRule="auto"/>
        <w:jc w:val="both"/>
        <w:rPr>
          <w:rFonts w:ascii="Times New Roman" w:eastAsia="Times New Roman" w:hAnsi="Times New Roman" w:cs="Times New Roman"/>
          <w:bCs/>
          <w:iCs/>
          <w:sz w:val="24"/>
          <w:szCs w:val="24"/>
          <w:lang w:eastAsia="sk-SK"/>
        </w:rPr>
      </w:pPr>
      <w:r w:rsidRPr="0056382D">
        <w:rPr>
          <w:rFonts w:ascii="Times New Roman" w:eastAsia="Times New Roman" w:hAnsi="Times New Roman" w:cs="Times New Roman"/>
          <w:bCs/>
          <w:iCs/>
          <w:sz w:val="24"/>
          <w:szCs w:val="24"/>
          <w:lang w:eastAsia="sk-SK"/>
        </w:rPr>
        <w:t>V oblasti zabezpečenia monitoringu stavu zachovania lokality</w:t>
      </w:r>
    </w:p>
    <w:p w14:paraId="1418779C" w14:textId="77777777" w:rsidR="0056382D" w:rsidRPr="0056382D" w:rsidRDefault="0056382D" w:rsidP="00C02753">
      <w:pPr>
        <w:pStyle w:val="Odsekzoznamu"/>
        <w:numPr>
          <w:ilvl w:val="0"/>
          <w:numId w:val="26"/>
        </w:numPr>
        <w:spacing w:after="0" w:line="240" w:lineRule="auto"/>
        <w:jc w:val="both"/>
        <w:rPr>
          <w:rFonts w:ascii="Times New Roman" w:eastAsia="Times New Roman" w:hAnsi="Times New Roman" w:cs="Times New Roman"/>
          <w:bCs/>
          <w:iCs/>
          <w:sz w:val="24"/>
          <w:szCs w:val="24"/>
          <w:lang w:eastAsia="sk-SK"/>
        </w:rPr>
      </w:pPr>
      <w:r w:rsidRPr="0056382D">
        <w:rPr>
          <w:rFonts w:ascii="Times New Roman" w:eastAsia="Times New Roman" w:hAnsi="Times New Roman" w:cs="Times New Roman"/>
          <w:bCs/>
          <w:iCs/>
          <w:sz w:val="24"/>
          <w:szCs w:val="24"/>
          <w:lang w:eastAsia="sk-SK"/>
        </w:rPr>
        <w:t>V oblasti zabezpečenia lokality proti katastrofám</w:t>
      </w:r>
    </w:p>
    <w:p w14:paraId="752474B8" w14:textId="0077E64E" w:rsidR="0056382D" w:rsidRPr="0056382D" w:rsidRDefault="007C658E" w:rsidP="00C02753">
      <w:pPr>
        <w:spacing w:after="0" w:line="240" w:lineRule="auto"/>
        <w:jc w:val="both"/>
        <w:rPr>
          <w:rFonts w:ascii="Times New Roman" w:eastAsia="Times New Roman" w:hAnsi="Times New Roman" w:cs="Times New Roman"/>
          <w:b/>
          <w:iCs/>
          <w:sz w:val="24"/>
          <w:szCs w:val="24"/>
          <w:lang w:eastAsia="sk-SK"/>
        </w:rPr>
      </w:pPr>
      <w:r>
        <w:rPr>
          <w:rFonts w:ascii="Times New Roman" w:eastAsia="Times New Roman" w:hAnsi="Times New Roman" w:cs="Times New Roman"/>
          <w:b/>
          <w:iCs/>
          <w:sz w:val="24"/>
          <w:szCs w:val="24"/>
          <w:lang w:eastAsia="sk-SK"/>
        </w:rPr>
        <w:t xml:space="preserve">B. </w:t>
      </w:r>
      <w:r w:rsidR="0056382D" w:rsidRPr="0056382D">
        <w:rPr>
          <w:rFonts w:ascii="Times New Roman" w:eastAsia="Times New Roman" w:hAnsi="Times New Roman" w:cs="Times New Roman"/>
          <w:b/>
          <w:iCs/>
          <w:sz w:val="24"/>
          <w:szCs w:val="24"/>
          <w:lang w:eastAsia="sk-SK"/>
        </w:rPr>
        <w:t>Implementácia manažment plánu</w:t>
      </w:r>
    </w:p>
    <w:p w14:paraId="129EB52D" w14:textId="5007B3FF" w:rsidR="0056382D" w:rsidRPr="0056382D" w:rsidRDefault="007C658E" w:rsidP="00C02753">
      <w:pPr>
        <w:spacing w:after="0" w:line="240" w:lineRule="auto"/>
        <w:jc w:val="both"/>
        <w:rPr>
          <w:rFonts w:ascii="Times New Roman" w:eastAsia="Times New Roman" w:hAnsi="Times New Roman" w:cs="Times New Roman"/>
          <w:b/>
          <w:iCs/>
          <w:sz w:val="24"/>
          <w:szCs w:val="24"/>
          <w:lang w:eastAsia="sk-SK"/>
        </w:rPr>
      </w:pPr>
      <w:r>
        <w:rPr>
          <w:rFonts w:ascii="Times New Roman" w:eastAsia="Times New Roman" w:hAnsi="Times New Roman" w:cs="Times New Roman"/>
          <w:b/>
          <w:iCs/>
          <w:sz w:val="24"/>
          <w:szCs w:val="24"/>
          <w:lang w:eastAsia="sk-SK"/>
        </w:rPr>
        <w:t xml:space="preserve">C. </w:t>
      </w:r>
      <w:r w:rsidR="0056382D" w:rsidRPr="0056382D">
        <w:rPr>
          <w:rFonts w:ascii="Times New Roman" w:eastAsia="Times New Roman" w:hAnsi="Times New Roman" w:cs="Times New Roman"/>
          <w:b/>
          <w:iCs/>
          <w:sz w:val="24"/>
          <w:szCs w:val="24"/>
          <w:lang w:eastAsia="sk-SK"/>
        </w:rPr>
        <w:t>Záver</w:t>
      </w:r>
    </w:p>
    <w:p w14:paraId="6D993C69" w14:textId="2651DA24" w:rsidR="0056382D" w:rsidRPr="0056382D" w:rsidRDefault="007C658E" w:rsidP="00C02753">
      <w:pPr>
        <w:spacing w:after="0" w:line="240" w:lineRule="auto"/>
        <w:jc w:val="both"/>
        <w:rPr>
          <w:rFonts w:ascii="Times New Roman" w:eastAsia="Times New Roman" w:hAnsi="Times New Roman" w:cs="Times New Roman"/>
          <w:bCs/>
          <w:iCs/>
          <w:sz w:val="24"/>
          <w:szCs w:val="24"/>
          <w:lang w:eastAsia="sk-SK"/>
        </w:rPr>
      </w:pPr>
      <w:r>
        <w:rPr>
          <w:rFonts w:ascii="Times New Roman" w:eastAsia="Times New Roman" w:hAnsi="Times New Roman" w:cs="Times New Roman"/>
          <w:b/>
          <w:iCs/>
          <w:sz w:val="24"/>
          <w:szCs w:val="24"/>
          <w:lang w:eastAsia="sk-SK"/>
        </w:rPr>
        <w:t xml:space="preserve">D. </w:t>
      </w:r>
      <w:r w:rsidR="0056382D" w:rsidRPr="0056382D">
        <w:rPr>
          <w:rFonts w:ascii="Times New Roman" w:eastAsia="Times New Roman" w:hAnsi="Times New Roman" w:cs="Times New Roman"/>
          <w:bCs/>
          <w:iCs/>
          <w:sz w:val="24"/>
          <w:szCs w:val="24"/>
          <w:lang w:eastAsia="sk-SK"/>
        </w:rPr>
        <w:t xml:space="preserve">Podklady a bibliografia </w:t>
      </w:r>
    </w:p>
    <w:p w14:paraId="2AAF89C6" w14:textId="2E61C16A" w:rsidR="0056382D" w:rsidRPr="0056382D" w:rsidRDefault="007C658E" w:rsidP="00C02753">
      <w:pPr>
        <w:spacing w:after="0" w:line="240" w:lineRule="auto"/>
        <w:jc w:val="both"/>
        <w:rPr>
          <w:rFonts w:ascii="Times New Roman" w:eastAsia="Times New Roman" w:hAnsi="Times New Roman" w:cs="Times New Roman"/>
          <w:bCs/>
          <w:iCs/>
          <w:sz w:val="24"/>
          <w:szCs w:val="24"/>
          <w:lang w:eastAsia="sk-SK"/>
        </w:rPr>
      </w:pPr>
      <w:r>
        <w:rPr>
          <w:rFonts w:ascii="Times New Roman" w:eastAsia="Times New Roman" w:hAnsi="Times New Roman" w:cs="Times New Roman"/>
          <w:b/>
          <w:iCs/>
          <w:sz w:val="24"/>
          <w:szCs w:val="24"/>
          <w:lang w:eastAsia="sk-SK"/>
        </w:rPr>
        <w:t xml:space="preserve">E. </w:t>
      </w:r>
      <w:r w:rsidR="0056382D" w:rsidRPr="0056382D">
        <w:rPr>
          <w:rFonts w:ascii="Times New Roman" w:eastAsia="Times New Roman" w:hAnsi="Times New Roman" w:cs="Times New Roman"/>
          <w:bCs/>
          <w:iCs/>
          <w:sz w:val="24"/>
          <w:szCs w:val="24"/>
          <w:lang w:eastAsia="sk-SK"/>
        </w:rPr>
        <w:t>Kontaktné informácie</w:t>
      </w:r>
    </w:p>
    <w:p w14:paraId="2B452DB3" w14:textId="4C80DE28" w:rsidR="0056382D" w:rsidRPr="0056382D" w:rsidRDefault="007C658E" w:rsidP="00C02753">
      <w:pPr>
        <w:spacing w:after="0" w:line="240" w:lineRule="auto"/>
        <w:jc w:val="both"/>
        <w:rPr>
          <w:rFonts w:ascii="Times New Roman" w:eastAsia="Times New Roman" w:hAnsi="Times New Roman" w:cs="Times New Roman"/>
          <w:bCs/>
          <w:iCs/>
          <w:sz w:val="24"/>
          <w:szCs w:val="24"/>
          <w:lang w:eastAsia="sk-SK"/>
        </w:rPr>
      </w:pPr>
      <w:r>
        <w:rPr>
          <w:rFonts w:ascii="Times New Roman" w:eastAsia="Times New Roman" w:hAnsi="Times New Roman" w:cs="Times New Roman"/>
          <w:b/>
          <w:iCs/>
          <w:sz w:val="24"/>
          <w:szCs w:val="24"/>
          <w:lang w:eastAsia="sk-SK"/>
        </w:rPr>
        <w:t xml:space="preserve">F. </w:t>
      </w:r>
      <w:r w:rsidR="0056382D" w:rsidRPr="0056382D">
        <w:rPr>
          <w:rFonts w:ascii="Times New Roman" w:eastAsia="Times New Roman" w:hAnsi="Times New Roman" w:cs="Times New Roman"/>
          <w:bCs/>
          <w:iCs/>
          <w:sz w:val="24"/>
          <w:szCs w:val="24"/>
          <w:lang w:eastAsia="sk-SK"/>
        </w:rPr>
        <w:t>Zoznam použitých skratiek</w:t>
      </w:r>
    </w:p>
    <w:p w14:paraId="3EE3996D" w14:textId="00E9C698" w:rsidR="00715CB0" w:rsidRPr="007E1727" w:rsidRDefault="00715CB0" w:rsidP="00C02753">
      <w:pPr>
        <w:spacing w:after="0" w:line="240" w:lineRule="auto"/>
        <w:jc w:val="both"/>
        <w:rPr>
          <w:rFonts w:ascii="Times New Roman" w:eastAsia="Times New Roman" w:hAnsi="Times New Roman" w:cs="Times New Roman"/>
          <w:bCs/>
          <w:iCs/>
          <w:sz w:val="24"/>
          <w:szCs w:val="24"/>
          <w:lang w:eastAsia="sk-SK"/>
        </w:rPr>
      </w:pPr>
      <w:r w:rsidRPr="007E1727">
        <w:rPr>
          <w:rFonts w:ascii="Times New Roman" w:eastAsia="Times New Roman" w:hAnsi="Times New Roman" w:cs="Times New Roman"/>
          <w:b/>
          <w:iCs/>
          <w:sz w:val="24"/>
          <w:szCs w:val="24"/>
          <w:lang w:eastAsia="sk-SK"/>
        </w:rPr>
        <w:t xml:space="preserve">2.3 </w:t>
      </w:r>
      <w:r w:rsidRPr="007E1727">
        <w:rPr>
          <w:rFonts w:ascii="Times New Roman" w:eastAsia="Times New Roman" w:hAnsi="Times New Roman" w:cs="Times New Roman"/>
          <w:bCs/>
          <w:iCs/>
          <w:sz w:val="24"/>
          <w:szCs w:val="24"/>
          <w:lang w:eastAsia="sk-SK"/>
        </w:rPr>
        <w:t>Výstupom je aktualizovaný manažment plán lokality svetového dedičstva UNESCO:</w:t>
      </w:r>
    </w:p>
    <w:p w14:paraId="3C81ADA9" w14:textId="690F186B" w:rsidR="00715CB0" w:rsidRPr="007E1727" w:rsidRDefault="00715CB0" w:rsidP="00C02753">
      <w:pPr>
        <w:spacing w:after="0" w:line="240" w:lineRule="auto"/>
        <w:ind w:left="708"/>
        <w:jc w:val="both"/>
        <w:rPr>
          <w:rFonts w:ascii="Times New Roman" w:eastAsia="Times New Roman" w:hAnsi="Times New Roman" w:cs="Times New Roman"/>
          <w:bCs/>
          <w:iCs/>
          <w:sz w:val="24"/>
          <w:szCs w:val="24"/>
          <w:lang w:eastAsia="sk-SK"/>
        </w:rPr>
      </w:pPr>
      <w:r w:rsidRPr="007E1727">
        <w:rPr>
          <w:rFonts w:ascii="Times New Roman" w:eastAsia="Times New Roman" w:hAnsi="Times New Roman" w:cs="Times New Roman"/>
          <w:bCs/>
          <w:iCs/>
          <w:sz w:val="24"/>
          <w:szCs w:val="24"/>
          <w:lang w:eastAsia="sk-SK"/>
        </w:rPr>
        <w:t>-textové dokumentácie v tlačenej (</w:t>
      </w:r>
      <w:r w:rsidR="00F21328">
        <w:rPr>
          <w:rFonts w:ascii="Times New Roman" w:eastAsia="Times New Roman" w:hAnsi="Times New Roman" w:cs="Times New Roman"/>
          <w:bCs/>
          <w:iCs/>
          <w:sz w:val="24"/>
          <w:szCs w:val="24"/>
          <w:lang w:eastAsia="sk-SK"/>
        </w:rPr>
        <w:t>5</w:t>
      </w:r>
      <w:r w:rsidRPr="007E1727">
        <w:rPr>
          <w:rFonts w:ascii="Times New Roman" w:eastAsia="Times New Roman" w:hAnsi="Times New Roman" w:cs="Times New Roman"/>
          <w:bCs/>
          <w:iCs/>
          <w:sz w:val="24"/>
          <w:szCs w:val="24"/>
          <w:lang w:eastAsia="sk-SK"/>
        </w:rPr>
        <w:t>0ks, formát A4, CMYK 1+1) a elektronickej verzii (</w:t>
      </w:r>
      <w:r w:rsidR="00F21328">
        <w:rPr>
          <w:rFonts w:ascii="Times New Roman" w:eastAsia="Times New Roman" w:hAnsi="Times New Roman" w:cs="Times New Roman"/>
          <w:bCs/>
          <w:iCs/>
          <w:sz w:val="24"/>
          <w:szCs w:val="24"/>
          <w:lang w:eastAsia="sk-SK"/>
        </w:rPr>
        <w:t>5</w:t>
      </w:r>
      <w:r w:rsidRPr="007E1727">
        <w:rPr>
          <w:rFonts w:ascii="Times New Roman" w:eastAsia="Times New Roman" w:hAnsi="Times New Roman" w:cs="Times New Roman"/>
          <w:bCs/>
          <w:iCs/>
          <w:sz w:val="24"/>
          <w:szCs w:val="24"/>
          <w:lang w:eastAsia="sk-SK"/>
        </w:rPr>
        <w:t>0ks na CD ako súčasť tlačenej formy)</w:t>
      </w:r>
    </w:p>
    <w:p w14:paraId="55EFF5AC" w14:textId="77777777" w:rsidR="00715CB0" w:rsidRPr="007E1727" w:rsidRDefault="00715CB0" w:rsidP="00C02753">
      <w:pPr>
        <w:spacing w:after="0" w:line="240" w:lineRule="auto"/>
        <w:ind w:firstLine="708"/>
        <w:jc w:val="both"/>
        <w:rPr>
          <w:rFonts w:ascii="Times New Roman" w:eastAsia="Times New Roman" w:hAnsi="Times New Roman" w:cs="Times New Roman"/>
          <w:bCs/>
          <w:iCs/>
          <w:sz w:val="24"/>
          <w:szCs w:val="24"/>
          <w:lang w:eastAsia="sk-SK"/>
        </w:rPr>
      </w:pPr>
      <w:r w:rsidRPr="007E1727">
        <w:rPr>
          <w:rFonts w:ascii="Times New Roman" w:eastAsia="Times New Roman" w:hAnsi="Times New Roman" w:cs="Times New Roman"/>
          <w:bCs/>
          <w:iCs/>
          <w:sz w:val="24"/>
          <w:szCs w:val="24"/>
          <w:lang w:eastAsia="sk-SK"/>
        </w:rPr>
        <w:t>-zdigitalizovanie údajov</w:t>
      </w:r>
    </w:p>
    <w:p w14:paraId="71B0BA0C" w14:textId="6A7B968F" w:rsidR="00715CB0" w:rsidRPr="007E1727" w:rsidRDefault="00715CB0" w:rsidP="00C02753">
      <w:pPr>
        <w:spacing w:after="0" w:line="240" w:lineRule="auto"/>
        <w:ind w:left="708"/>
        <w:jc w:val="both"/>
        <w:rPr>
          <w:rFonts w:ascii="Times New Roman" w:eastAsia="Times New Roman" w:hAnsi="Times New Roman" w:cs="Times New Roman"/>
          <w:bCs/>
          <w:iCs/>
          <w:sz w:val="24"/>
          <w:szCs w:val="24"/>
          <w:lang w:eastAsia="sk-SK"/>
        </w:rPr>
      </w:pPr>
      <w:r w:rsidRPr="007E1727">
        <w:rPr>
          <w:rFonts w:ascii="Times New Roman" w:eastAsia="Times New Roman" w:hAnsi="Times New Roman" w:cs="Times New Roman"/>
          <w:bCs/>
          <w:iCs/>
          <w:sz w:val="24"/>
          <w:szCs w:val="24"/>
          <w:lang w:eastAsia="sk-SK"/>
        </w:rPr>
        <w:t xml:space="preserve">-mapové, kresbové výstupy v tlačenej a elektronickej verzii </w:t>
      </w:r>
    </w:p>
    <w:p w14:paraId="23DE5426" w14:textId="224BE2F0" w:rsidR="00715CB0" w:rsidRPr="007E1727" w:rsidRDefault="00715CB0" w:rsidP="00C02753">
      <w:pPr>
        <w:spacing w:after="0" w:line="240" w:lineRule="auto"/>
        <w:ind w:firstLine="708"/>
        <w:jc w:val="both"/>
        <w:rPr>
          <w:rFonts w:ascii="Times New Roman" w:eastAsia="Times New Roman" w:hAnsi="Times New Roman" w:cs="Times New Roman"/>
          <w:bCs/>
          <w:iCs/>
          <w:sz w:val="24"/>
          <w:szCs w:val="24"/>
          <w:lang w:eastAsia="sk-SK"/>
        </w:rPr>
      </w:pPr>
      <w:r w:rsidRPr="007E1727">
        <w:rPr>
          <w:rFonts w:ascii="Times New Roman" w:eastAsia="Times New Roman" w:hAnsi="Times New Roman" w:cs="Times New Roman"/>
          <w:bCs/>
          <w:iCs/>
          <w:sz w:val="24"/>
          <w:szCs w:val="24"/>
          <w:lang w:eastAsia="sk-SK"/>
        </w:rPr>
        <w:t xml:space="preserve">-fotodokumentácie </w:t>
      </w:r>
    </w:p>
    <w:p w14:paraId="6CBC1783" w14:textId="77777777" w:rsidR="00C02753" w:rsidRDefault="00715CB0" w:rsidP="00C02753">
      <w:pPr>
        <w:spacing w:after="0" w:line="240" w:lineRule="auto"/>
        <w:ind w:left="708"/>
        <w:jc w:val="both"/>
        <w:rPr>
          <w:rFonts w:ascii="Times New Roman" w:eastAsia="Times New Roman" w:hAnsi="Times New Roman" w:cs="Times New Roman"/>
          <w:bCs/>
          <w:iCs/>
          <w:sz w:val="24"/>
          <w:szCs w:val="24"/>
          <w:lang w:eastAsia="sk-SK"/>
        </w:rPr>
      </w:pPr>
      <w:r w:rsidRPr="007E1727">
        <w:rPr>
          <w:rFonts w:ascii="Times New Roman" w:eastAsia="Times New Roman" w:hAnsi="Times New Roman" w:cs="Times New Roman"/>
          <w:bCs/>
          <w:iCs/>
          <w:sz w:val="24"/>
          <w:szCs w:val="24"/>
          <w:lang w:eastAsia="sk-SK"/>
        </w:rPr>
        <w:t xml:space="preserve">-zrealizovanie jedného/dvoch seminárov </w:t>
      </w:r>
      <w:r w:rsidR="00330B34" w:rsidRPr="007E1727">
        <w:rPr>
          <w:rFonts w:ascii="Times New Roman" w:eastAsia="Times New Roman" w:hAnsi="Times New Roman" w:cs="Times New Roman"/>
          <w:bCs/>
          <w:iCs/>
          <w:sz w:val="24"/>
          <w:szCs w:val="24"/>
          <w:lang w:eastAsia="sk-SK"/>
        </w:rPr>
        <w:t>– priamo, online</w:t>
      </w:r>
    </w:p>
    <w:p w14:paraId="38CF02BB" w14:textId="77777777" w:rsidR="00C02753" w:rsidRDefault="00C02753" w:rsidP="00C02753">
      <w:pPr>
        <w:spacing w:after="0" w:line="240" w:lineRule="auto"/>
        <w:ind w:left="708"/>
        <w:jc w:val="both"/>
        <w:rPr>
          <w:rFonts w:ascii="Times New Roman" w:eastAsia="Times New Roman" w:hAnsi="Times New Roman" w:cs="Times New Roman"/>
          <w:bCs/>
          <w:iCs/>
          <w:sz w:val="24"/>
          <w:szCs w:val="24"/>
          <w:lang w:eastAsia="sk-SK"/>
        </w:rPr>
      </w:pPr>
      <w:r>
        <w:rPr>
          <w:rFonts w:ascii="Times New Roman" w:eastAsia="Times New Roman" w:hAnsi="Times New Roman" w:cs="Times New Roman"/>
          <w:bCs/>
          <w:iCs/>
          <w:sz w:val="24"/>
          <w:szCs w:val="24"/>
          <w:lang w:eastAsia="sk-SK"/>
        </w:rPr>
        <w:t>-verejná prezentácia dokumentu 1.etapy</w:t>
      </w:r>
      <w:r w:rsidR="00330B34" w:rsidRPr="007E1727">
        <w:rPr>
          <w:rFonts w:ascii="Times New Roman" w:eastAsia="Times New Roman" w:hAnsi="Times New Roman" w:cs="Times New Roman"/>
          <w:bCs/>
          <w:iCs/>
          <w:sz w:val="24"/>
          <w:szCs w:val="24"/>
          <w:lang w:eastAsia="sk-SK"/>
        </w:rPr>
        <w:t>.</w:t>
      </w:r>
    </w:p>
    <w:p w14:paraId="2CCF78B5" w14:textId="54FC7319" w:rsidR="00C52407" w:rsidRPr="00C02753" w:rsidRDefault="00C52407" w:rsidP="00C02753">
      <w:pPr>
        <w:spacing w:after="0" w:line="240" w:lineRule="auto"/>
        <w:jc w:val="both"/>
        <w:rPr>
          <w:rFonts w:ascii="Times New Roman" w:eastAsia="Times New Roman" w:hAnsi="Times New Roman" w:cs="Times New Roman"/>
          <w:bCs/>
          <w:iCs/>
          <w:sz w:val="24"/>
          <w:szCs w:val="24"/>
          <w:lang w:eastAsia="sk-SK"/>
        </w:rPr>
      </w:pPr>
      <w:r w:rsidRPr="00F761E0">
        <w:rPr>
          <w:rFonts w:ascii="Times New Roman" w:hAnsi="Times New Roman"/>
          <w:b/>
          <w:bCs/>
          <w:sz w:val="24"/>
          <w:szCs w:val="24"/>
        </w:rPr>
        <w:t xml:space="preserve">2.4 </w:t>
      </w:r>
      <w:r w:rsidRPr="00F761E0">
        <w:rPr>
          <w:rFonts w:ascii="Times New Roman" w:hAnsi="Times New Roman"/>
          <w:sz w:val="24"/>
          <w:szCs w:val="24"/>
        </w:rPr>
        <w:t>V prípade, že účastníci zistia potrebu prác naviac upravia právne pomery uzatvorením</w:t>
      </w:r>
      <w:r w:rsidR="007D23F0">
        <w:rPr>
          <w:rFonts w:ascii="Times New Roman" w:hAnsi="Times New Roman"/>
          <w:sz w:val="24"/>
          <w:szCs w:val="24"/>
        </w:rPr>
        <w:t xml:space="preserve"> </w:t>
      </w:r>
      <w:r w:rsidRPr="00F761E0">
        <w:rPr>
          <w:rFonts w:ascii="Times New Roman" w:hAnsi="Times New Roman"/>
          <w:sz w:val="24"/>
          <w:szCs w:val="24"/>
        </w:rPr>
        <w:t xml:space="preserve">dodatku, ktorý musí mať písomnú formu a musí byť podpísaný obidvomi zmluvnými stranami. </w:t>
      </w:r>
    </w:p>
    <w:p w14:paraId="6C55B40D" w14:textId="78A89BCB" w:rsidR="00C52407" w:rsidRPr="00F761E0" w:rsidRDefault="00A9446F" w:rsidP="00C02753">
      <w:pPr>
        <w:pStyle w:val="Odsekzoznamu1"/>
        <w:spacing w:after="0" w:line="240" w:lineRule="auto"/>
        <w:ind w:left="0"/>
        <w:jc w:val="both"/>
        <w:rPr>
          <w:rFonts w:ascii="Times New Roman" w:hAnsi="Times New Roman"/>
          <w:sz w:val="24"/>
          <w:szCs w:val="24"/>
        </w:rPr>
      </w:pPr>
      <w:r w:rsidRPr="00F761E0">
        <w:rPr>
          <w:rFonts w:ascii="Times New Roman" w:hAnsi="Times New Roman"/>
          <w:b/>
          <w:bCs/>
          <w:sz w:val="24"/>
          <w:szCs w:val="24"/>
        </w:rPr>
        <w:t xml:space="preserve">2.5 </w:t>
      </w:r>
      <w:r w:rsidRPr="00F761E0">
        <w:rPr>
          <w:rFonts w:ascii="Times New Roman" w:hAnsi="Times New Roman"/>
          <w:sz w:val="24"/>
          <w:szCs w:val="24"/>
        </w:rPr>
        <w:t xml:space="preserve">Všetky zmeny, ktoré prípadne vzniknú, budú upravené po odsúhlasení formou písomných </w:t>
      </w:r>
      <w:r w:rsidR="00536C46">
        <w:rPr>
          <w:rFonts w:ascii="Times New Roman" w:hAnsi="Times New Roman"/>
          <w:sz w:val="24"/>
          <w:szCs w:val="24"/>
        </w:rPr>
        <w:t xml:space="preserve"> </w:t>
      </w:r>
      <w:r w:rsidRPr="00F761E0">
        <w:rPr>
          <w:rFonts w:ascii="Times New Roman" w:hAnsi="Times New Roman"/>
          <w:sz w:val="24"/>
          <w:szCs w:val="24"/>
        </w:rPr>
        <w:t>dodatkov k tejto zmluve.</w:t>
      </w:r>
    </w:p>
    <w:p w14:paraId="068145CF" w14:textId="77777777" w:rsidR="00FA7BED" w:rsidRPr="007E1727" w:rsidRDefault="00FA7BED" w:rsidP="00C02753">
      <w:pPr>
        <w:widowControl w:val="0"/>
        <w:tabs>
          <w:tab w:val="left" w:pos="461"/>
        </w:tabs>
        <w:spacing w:after="0" w:line="240" w:lineRule="auto"/>
        <w:jc w:val="both"/>
        <w:rPr>
          <w:rFonts w:ascii="Times New Roman" w:eastAsia="Times New Roman" w:hAnsi="Times New Roman" w:cs="Times New Roman"/>
          <w:color w:val="000000"/>
          <w:sz w:val="24"/>
          <w:szCs w:val="24"/>
          <w:lang w:eastAsia="sk-SK" w:bidi="sk-SK"/>
        </w:rPr>
      </w:pPr>
    </w:p>
    <w:p w14:paraId="3373BD8C" w14:textId="7E157208" w:rsidR="00976E6A" w:rsidRPr="007E1727" w:rsidRDefault="00976E6A" w:rsidP="00C02753">
      <w:pPr>
        <w:keepNext/>
        <w:keepLines/>
        <w:widowControl w:val="0"/>
        <w:spacing w:after="0" w:line="240" w:lineRule="auto"/>
        <w:jc w:val="center"/>
        <w:outlineLvl w:val="0"/>
        <w:rPr>
          <w:rFonts w:ascii="Times New Roman" w:eastAsia="Times New Roman" w:hAnsi="Times New Roman" w:cs="Times New Roman"/>
          <w:b/>
          <w:bCs/>
          <w:color w:val="000000"/>
          <w:sz w:val="24"/>
          <w:szCs w:val="24"/>
          <w:lang w:eastAsia="sk-SK" w:bidi="sk-SK"/>
        </w:rPr>
      </w:pPr>
      <w:bookmarkStart w:id="4" w:name="bookmark5"/>
      <w:r w:rsidRPr="007E1727">
        <w:rPr>
          <w:rFonts w:ascii="Times New Roman" w:eastAsia="Times New Roman" w:hAnsi="Times New Roman" w:cs="Times New Roman"/>
          <w:b/>
          <w:bCs/>
          <w:color w:val="000000"/>
          <w:sz w:val="24"/>
          <w:szCs w:val="24"/>
          <w:lang w:eastAsia="sk-SK" w:bidi="sk-SK"/>
        </w:rPr>
        <w:t xml:space="preserve">Článok </w:t>
      </w:r>
      <w:bookmarkEnd w:id="4"/>
      <w:r w:rsidR="00145B96" w:rsidRPr="007E1727">
        <w:rPr>
          <w:rFonts w:ascii="Times New Roman" w:eastAsia="Times New Roman" w:hAnsi="Times New Roman" w:cs="Times New Roman"/>
          <w:b/>
          <w:bCs/>
          <w:color w:val="000000"/>
          <w:sz w:val="24"/>
          <w:szCs w:val="24"/>
          <w:lang w:eastAsia="sk-SK" w:bidi="sk-SK"/>
        </w:rPr>
        <w:t>3</w:t>
      </w:r>
    </w:p>
    <w:p w14:paraId="7A3B7467" w14:textId="1F29DC9B" w:rsidR="00976E6A" w:rsidRPr="007E1727" w:rsidRDefault="00A9446F" w:rsidP="00C02753">
      <w:pPr>
        <w:keepNext/>
        <w:keepLines/>
        <w:widowControl w:val="0"/>
        <w:spacing w:after="0" w:line="240" w:lineRule="auto"/>
        <w:jc w:val="center"/>
        <w:outlineLvl w:val="0"/>
        <w:rPr>
          <w:rFonts w:ascii="Times New Roman" w:eastAsia="Times New Roman" w:hAnsi="Times New Roman" w:cs="Times New Roman"/>
          <w:b/>
          <w:bCs/>
          <w:color w:val="000000"/>
          <w:sz w:val="24"/>
          <w:szCs w:val="24"/>
          <w:lang w:eastAsia="sk-SK" w:bidi="sk-SK"/>
        </w:rPr>
      </w:pPr>
      <w:r w:rsidRPr="000A4751">
        <w:rPr>
          <w:rFonts w:ascii="Times New Roman" w:eastAsia="Times New Roman" w:hAnsi="Times New Roman" w:cs="Times New Roman"/>
          <w:b/>
          <w:bCs/>
          <w:sz w:val="24"/>
          <w:szCs w:val="24"/>
          <w:lang w:eastAsia="sk-SK" w:bidi="sk-SK"/>
        </w:rPr>
        <w:t>Termín</w:t>
      </w:r>
      <w:r>
        <w:rPr>
          <w:rFonts w:ascii="Times New Roman" w:eastAsia="Times New Roman" w:hAnsi="Times New Roman" w:cs="Times New Roman"/>
          <w:b/>
          <w:bCs/>
          <w:color w:val="FF0000"/>
          <w:sz w:val="24"/>
          <w:szCs w:val="24"/>
          <w:lang w:eastAsia="sk-SK" w:bidi="sk-SK"/>
        </w:rPr>
        <w:t xml:space="preserve"> </w:t>
      </w:r>
      <w:r w:rsidR="00145B96" w:rsidRPr="007E1727">
        <w:rPr>
          <w:rFonts w:ascii="Times New Roman" w:eastAsia="Times New Roman" w:hAnsi="Times New Roman" w:cs="Times New Roman"/>
          <w:b/>
          <w:bCs/>
          <w:color w:val="000000"/>
          <w:sz w:val="24"/>
          <w:szCs w:val="24"/>
          <w:lang w:eastAsia="sk-SK" w:bidi="sk-SK"/>
        </w:rPr>
        <w:t>pl</w:t>
      </w:r>
      <w:r w:rsidR="00B3111F" w:rsidRPr="007E1727">
        <w:rPr>
          <w:rFonts w:ascii="Times New Roman" w:eastAsia="Times New Roman" w:hAnsi="Times New Roman" w:cs="Times New Roman"/>
          <w:b/>
          <w:bCs/>
          <w:color w:val="000000"/>
          <w:sz w:val="24"/>
          <w:szCs w:val="24"/>
          <w:lang w:eastAsia="sk-SK" w:bidi="sk-SK"/>
        </w:rPr>
        <w:t>ne</w:t>
      </w:r>
      <w:r w:rsidR="00145B96" w:rsidRPr="007E1727">
        <w:rPr>
          <w:rFonts w:ascii="Times New Roman" w:eastAsia="Times New Roman" w:hAnsi="Times New Roman" w:cs="Times New Roman"/>
          <w:b/>
          <w:bCs/>
          <w:color w:val="000000"/>
          <w:sz w:val="24"/>
          <w:szCs w:val="24"/>
          <w:lang w:eastAsia="sk-SK" w:bidi="sk-SK"/>
        </w:rPr>
        <w:t>nia predmetu zmluvy</w:t>
      </w:r>
    </w:p>
    <w:p w14:paraId="3CA38E2E" w14:textId="0BC01090" w:rsidR="00145B96" w:rsidRPr="009B0146" w:rsidRDefault="00145B96" w:rsidP="009B0146">
      <w:pPr>
        <w:pStyle w:val="Odsekzoznamu"/>
        <w:widowControl w:val="0"/>
        <w:numPr>
          <w:ilvl w:val="1"/>
          <w:numId w:val="15"/>
        </w:numPr>
        <w:tabs>
          <w:tab w:val="left" w:pos="363"/>
        </w:tabs>
        <w:spacing w:after="260" w:line="240" w:lineRule="auto"/>
        <w:jc w:val="both"/>
        <w:rPr>
          <w:rFonts w:ascii="Times New Roman" w:eastAsia="Times New Roman" w:hAnsi="Times New Roman" w:cs="Times New Roman"/>
          <w:color w:val="000000"/>
          <w:sz w:val="24"/>
          <w:szCs w:val="24"/>
          <w:lang w:eastAsia="sk-SK" w:bidi="sk-SK"/>
        </w:rPr>
      </w:pPr>
      <w:r w:rsidRPr="007E1727">
        <w:rPr>
          <w:rFonts w:ascii="Times New Roman" w:eastAsia="Times New Roman" w:hAnsi="Times New Roman" w:cs="Times New Roman"/>
          <w:color w:val="000000"/>
          <w:sz w:val="24"/>
          <w:szCs w:val="24"/>
          <w:lang w:eastAsia="sk-SK" w:bidi="sk-SK"/>
        </w:rPr>
        <w:t>Termín začatia realizácie služieb je po ukončení verejného obstarávania, t.j. po uzavretí</w:t>
      </w:r>
      <w:r w:rsidR="009B0146">
        <w:rPr>
          <w:rFonts w:ascii="Times New Roman" w:eastAsia="Times New Roman" w:hAnsi="Times New Roman" w:cs="Times New Roman"/>
          <w:color w:val="000000"/>
          <w:sz w:val="24"/>
          <w:szCs w:val="24"/>
          <w:lang w:eastAsia="sk-SK" w:bidi="sk-SK"/>
        </w:rPr>
        <w:t xml:space="preserve"> </w:t>
      </w:r>
      <w:r w:rsidRPr="009B0146">
        <w:rPr>
          <w:rFonts w:ascii="Times New Roman" w:eastAsia="Times New Roman" w:hAnsi="Times New Roman" w:cs="Times New Roman"/>
          <w:color w:val="000000"/>
          <w:sz w:val="24"/>
          <w:szCs w:val="24"/>
          <w:lang w:eastAsia="sk-SK" w:bidi="sk-SK"/>
        </w:rPr>
        <w:t xml:space="preserve">zmluvy o poskytnutí služby medzi úspešným uchádzačom (poskytovateľom a verejným obstarávateľom (objednávateľ). </w:t>
      </w:r>
    </w:p>
    <w:p w14:paraId="4EF11C14" w14:textId="7F680C52" w:rsidR="00145B96" w:rsidRPr="007E1727" w:rsidRDefault="00145B96" w:rsidP="00C02753">
      <w:pPr>
        <w:pStyle w:val="Odsekzoznamu"/>
        <w:widowControl w:val="0"/>
        <w:numPr>
          <w:ilvl w:val="1"/>
          <w:numId w:val="15"/>
        </w:numPr>
        <w:tabs>
          <w:tab w:val="left" w:pos="363"/>
        </w:tabs>
        <w:spacing w:after="260" w:line="240" w:lineRule="auto"/>
        <w:jc w:val="both"/>
        <w:rPr>
          <w:rFonts w:ascii="Times New Roman" w:eastAsia="Times New Roman" w:hAnsi="Times New Roman" w:cs="Times New Roman"/>
          <w:color w:val="000000"/>
          <w:sz w:val="24"/>
          <w:szCs w:val="24"/>
          <w:lang w:eastAsia="sk-SK" w:bidi="sk-SK"/>
        </w:rPr>
      </w:pPr>
      <w:r w:rsidRPr="007E1727">
        <w:rPr>
          <w:rFonts w:ascii="Times New Roman" w:eastAsia="Times New Roman" w:hAnsi="Times New Roman" w:cs="Times New Roman"/>
          <w:color w:val="000000"/>
          <w:sz w:val="24"/>
          <w:szCs w:val="24"/>
          <w:lang w:eastAsia="sk-SK" w:bidi="sk-SK"/>
        </w:rPr>
        <w:t xml:space="preserve">Termín dodania </w:t>
      </w:r>
      <w:r w:rsidR="00C76D98" w:rsidRPr="000A4751">
        <w:rPr>
          <w:rFonts w:ascii="Times New Roman" w:eastAsia="Times New Roman" w:hAnsi="Times New Roman" w:cs="Times New Roman"/>
          <w:sz w:val="24"/>
          <w:szCs w:val="24"/>
          <w:lang w:eastAsia="sk-SK" w:bidi="sk-SK"/>
        </w:rPr>
        <w:t xml:space="preserve">predmetu plnenia </w:t>
      </w:r>
      <w:r w:rsidRPr="000A4751">
        <w:rPr>
          <w:rFonts w:ascii="Times New Roman" w:eastAsia="Times New Roman" w:hAnsi="Times New Roman" w:cs="Times New Roman"/>
          <w:sz w:val="24"/>
          <w:szCs w:val="24"/>
          <w:lang w:eastAsia="sk-SK" w:bidi="sk-SK"/>
        </w:rPr>
        <w:t xml:space="preserve">je </w:t>
      </w:r>
      <w:r w:rsidR="00C76D98" w:rsidRPr="000A4751">
        <w:rPr>
          <w:rFonts w:ascii="Times New Roman" w:eastAsia="Times New Roman" w:hAnsi="Times New Roman" w:cs="Times New Roman"/>
          <w:sz w:val="24"/>
          <w:szCs w:val="24"/>
          <w:lang w:eastAsia="sk-SK" w:bidi="sk-SK"/>
        </w:rPr>
        <w:t xml:space="preserve">najneskôr </w:t>
      </w:r>
      <w:r w:rsidRPr="007E1727">
        <w:rPr>
          <w:rFonts w:ascii="Times New Roman" w:eastAsia="Times New Roman" w:hAnsi="Times New Roman" w:cs="Times New Roman"/>
          <w:color w:val="000000"/>
          <w:sz w:val="24"/>
          <w:szCs w:val="24"/>
          <w:lang w:eastAsia="sk-SK" w:bidi="sk-SK"/>
        </w:rPr>
        <w:t>15.</w:t>
      </w:r>
      <w:r w:rsidR="00C76D98">
        <w:rPr>
          <w:rFonts w:ascii="Times New Roman" w:eastAsia="Times New Roman" w:hAnsi="Times New Roman" w:cs="Times New Roman"/>
          <w:color w:val="000000"/>
          <w:sz w:val="24"/>
          <w:szCs w:val="24"/>
          <w:lang w:eastAsia="sk-SK" w:bidi="sk-SK"/>
        </w:rPr>
        <w:t xml:space="preserve">december </w:t>
      </w:r>
      <w:r w:rsidRPr="007E1727">
        <w:rPr>
          <w:rFonts w:ascii="Times New Roman" w:eastAsia="Times New Roman" w:hAnsi="Times New Roman" w:cs="Times New Roman"/>
          <w:color w:val="000000"/>
          <w:sz w:val="24"/>
          <w:szCs w:val="24"/>
          <w:lang w:eastAsia="sk-SK" w:bidi="sk-SK"/>
        </w:rPr>
        <w:t>202</w:t>
      </w:r>
      <w:r w:rsidR="007D23F0">
        <w:rPr>
          <w:rFonts w:ascii="Times New Roman" w:eastAsia="Times New Roman" w:hAnsi="Times New Roman" w:cs="Times New Roman"/>
          <w:color w:val="000000"/>
          <w:sz w:val="24"/>
          <w:szCs w:val="24"/>
          <w:lang w:eastAsia="sk-SK" w:bidi="sk-SK"/>
        </w:rPr>
        <w:t>3</w:t>
      </w:r>
      <w:r w:rsidRPr="007E1727">
        <w:rPr>
          <w:rFonts w:ascii="Times New Roman" w:eastAsia="Times New Roman" w:hAnsi="Times New Roman" w:cs="Times New Roman"/>
          <w:color w:val="000000"/>
          <w:sz w:val="24"/>
          <w:szCs w:val="24"/>
          <w:lang w:eastAsia="sk-SK" w:bidi="sk-SK"/>
        </w:rPr>
        <w:t>.</w:t>
      </w:r>
    </w:p>
    <w:p w14:paraId="10974152" w14:textId="03698025" w:rsidR="00145B96" w:rsidRPr="007E1727" w:rsidRDefault="00145B96" w:rsidP="00C02753">
      <w:pPr>
        <w:pStyle w:val="Odsekzoznamu"/>
        <w:widowControl w:val="0"/>
        <w:numPr>
          <w:ilvl w:val="1"/>
          <w:numId w:val="15"/>
        </w:numPr>
        <w:tabs>
          <w:tab w:val="left" w:pos="363"/>
        </w:tabs>
        <w:spacing w:after="260" w:line="240" w:lineRule="auto"/>
        <w:jc w:val="both"/>
        <w:rPr>
          <w:rFonts w:ascii="Times New Roman" w:eastAsia="Times New Roman" w:hAnsi="Times New Roman" w:cs="Times New Roman"/>
          <w:color w:val="000000"/>
          <w:sz w:val="24"/>
          <w:szCs w:val="24"/>
          <w:lang w:eastAsia="sk-SK" w:bidi="sk-SK"/>
        </w:rPr>
      </w:pPr>
      <w:bookmarkStart w:id="5" w:name="_Hlk105498073"/>
      <w:bookmarkStart w:id="6" w:name="_Hlk105497236"/>
      <w:r w:rsidRPr="007E1727">
        <w:rPr>
          <w:rFonts w:ascii="Times New Roman" w:eastAsia="Times New Roman" w:hAnsi="Times New Roman" w:cs="Times New Roman"/>
          <w:color w:val="000000"/>
          <w:sz w:val="24"/>
          <w:szCs w:val="24"/>
          <w:lang w:eastAsia="sk-SK" w:bidi="sk-SK"/>
        </w:rPr>
        <w:t>Poskytovateľ splní zmluvný záväzok poskytnutím kompletnej dodávky služieb v zmysle článku 2 tejto zmluvy a k termínu 15.12.202</w:t>
      </w:r>
      <w:r w:rsidR="007D23F0">
        <w:rPr>
          <w:rFonts w:ascii="Times New Roman" w:eastAsia="Times New Roman" w:hAnsi="Times New Roman" w:cs="Times New Roman"/>
          <w:color w:val="000000"/>
          <w:sz w:val="24"/>
          <w:szCs w:val="24"/>
          <w:lang w:eastAsia="sk-SK" w:bidi="sk-SK"/>
        </w:rPr>
        <w:t>3</w:t>
      </w:r>
      <w:r w:rsidRPr="007E1727">
        <w:rPr>
          <w:rFonts w:ascii="Times New Roman" w:eastAsia="Times New Roman" w:hAnsi="Times New Roman" w:cs="Times New Roman"/>
          <w:color w:val="000000"/>
          <w:sz w:val="24"/>
          <w:szCs w:val="24"/>
          <w:lang w:eastAsia="sk-SK" w:bidi="sk-SK"/>
        </w:rPr>
        <w:t xml:space="preserve"> predloží výstupné materiály – dokumenty na základe vyššie uvedeného článku 2 tejto zmluvy</w:t>
      </w:r>
      <w:bookmarkEnd w:id="5"/>
      <w:r w:rsidRPr="007E1727">
        <w:rPr>
          <w:rFonts w:ascii="Times New Roman" w:eastAsia="Times New Roman" w:hAnsi="Times New Roman" w:cs="Times New Roman"/>
          <w:color w:val="000000"/>
          <w:sz w:val="24"/>
          <w:szCs w:val="24"/>
          <w:lang w:eastAsia="sk-SK" w:bidi="sk-SK"/>
        </w:rPr>
        <w:t xml:space="preserve">. </w:t>
      </w:r>
    </w:p>
    <w:p w14:paraId="573B6841" w14:textId="29E6712D" w:rsidR="00F011E9" w:rsidRPr="003E3272" w:rsidRDefault="00F011E9" w:rsidP="003E3EE2">
      <w:pPr>
        <w:pStyle w:val="Odsekzoznamu1"/>
        <w:spacing w:after="0" w:line="240" w:lineRule="auto"/>
        <w:ind w:left="0"/>
        <w:jc w:val="both"/>
        <w:rPr>
          <w:rFonts w:ascii="Times New Roman" w:hAnsi="Times New Roman"/>
          <w:sz w:val="24"/>
          <w:szCs w:val="24"/>
        </w:rPr>
      </w:pPr>
      <w:r w:rsidRPr="003E3272">
        <w:rPr>
          <w:rFonts w:ascii="Times New Roman" w:hAnsi="Times New Roman"/>
          <w:b/>
          <w:bCs/>
          <w:sz w:val="24"/>
          <w:szCs w:val="24"/>
        </w:rPr>
        <w:t>3.4.</w:t>
      </w:r>
      <w:r w:rsidR="003E3EE2">
        <w:rPr>
          <w:rFonts w:ascii="Times New Roman" w:hAnsi="Times New Roman"/>
          <w:b/>
          <w:bCs/>
          <w:sz w:val="24"/>
          <w:szCs w:val="24"/>
        </w:rPr>
        <w:t xml:space="preserve"> </w:t>
      </w:r>
      <w:r w:rsidRPr="003E3272">
        <w:rPr>
          <w:rFonts w:ascii="Times New Roman" w:hAnsi="Times New Roman"/>
          <w:sz w:val="24"/>
          <w:szCs w:val="24"/>
        </w:rPr>
        <w:t>Objednávateľ je povinný poskytnúť Zhotoviteľovi do 14 dní</w:t>
      </w:r>
      <w:r w:rsidR="00420056" w:rsidRPr="003E3272">
        <w:rPr>
          <w:rFonts w:ascii="Times New Roman" w:hAnsi="Times New Roman"/>
          <w:sz w:val="24"/>
          <w:szCs w:val="24"/>
        </w:rPr>
        <w:t xml:space="preserve"> (v zložitejších do 30 dní)</w:t>
      </w:r>
      <w:r w:rsidRPr="003E3272">
        <w:rPr>
          <w:rFonts w:ascii="Times New Roman" w:hAnsi="Times New Roman"/>
          <w:sz w:val="24"/>
          <w:szCs w:val="24"/>
        </w:rPr>
        <w:t xml:space="preserve"> po podpise Zmluvy, zo strany Objednávateľa potrebnú vstupnú komplexnú súčinnosť, a to najmä</w:t>
      </w:r>
      <w:r w:rsidR="003E3EE2">
        <w:rPr>
          <w:rFonts w:ascii="Times New Roman" w:hAnsi="Times New Roman"/>
          <w:sz w:val="24"/>
          <w:szCs w:val="24"/>
        </w:rPr>
        <w:t xml:space="preserve">: </w:t>
      </w:r>
      <w:r w:rsidRPr="003E3272">
        <w:rPr>
          <w:rFonts w:ascii="Times New Roman" w:hAnsi="Times New Roman"/>
          <w:sz w:val="24"/>
          <w:szCs w:val="24"/>
        </w:rPr>
        <w:t xml:space="preserve"> </w:t>
      </w:r>
    </w:p>
    <w:p w14:paraId="1D1B7363" w14:textId="3A5CD428" w:rsidR="00F011E9" w:rsidRPr="003E3272" w:rsidRDefault="00F011E9" w:rsidP="003E3EE2">
      <w:pPr>
        <w:pStyle w:val="Odsekzoznamu1"/>
        <w:spacing w:after="0" w:line="240" w:lineRule="auto"/>
        <w:ind w:left="0"/>
        <w:jc w:val="both"/>
        <w:rPr>
          <w:rFonts w:ascii="Times New Roman" w:hAnsi="Times New Roman"/>
          <w:sz w:val="24"/>
          <w:szCs w:val="24"/>
        </w:rPr>
      </w:pPr>
      <w:r w:rsidRPr="003E3272">
        <w:rPr>
          <w:rFonts w:ascii="Times New Roman" w:hAnsi="Times New Roman"/>
          <w:sz w:val="24"/>
          <w:szCs w:val="24"/>
        </w:rPr>
        <w:t>a) podá vysvetlenie o aktuálnych vlastníckych vzťahoch v riešenom území a upozorní na prípadné zmeny</w:t>
      </w:r>
      <w:r w:rsidR="00EE6516" w:rsidRPr="003E3272">
        <w:rPr>
          <w:rFonts w:ascii="Times New Roman" w:hAnsi="Times New Roman"/>
          <w:sz w:val="24"/>
          <w:szCs w:val="24"/>
        </w:rPr>
        <w:t xml:space="preserve"> (aktuálny</w:t>
      </w:r>
      <w:r w:rsidR="0058300E">
        <w:rPr>
          <w:rFonts w:ascii="Times New Roman" w:hAnsi="Times New Roman"/>
          <w:sz w:val="24"/>
          <w:szCs w:val="24"/>
        </w:rPr>
        <w:t xml:space="preserve"> podkla</w:t>
      </w:r>
      <w:r w:rsidR="007D23F0">
        <w:rPr>
          <w:rFonts w:ascii="Times New Roman" w:hAnsi="Times New Roman"/>
          <w:sz w:val="24"/>
          <w:szCs w:val="24"/>
        </w:rPr>
        <w:t>d</w:t>
      </w:r>
      <w:r w:rsidR="00EE6516" w:rsidRPr="003E3272">
        <w:rPr>
          <w:rFonts w:ascii="Times New Roman" w:hAnsi="Times New Roman"/>
          <w:sz w:val="24"/>
          <w:szCs w:val="24"/>
        </w:rPr>
        <w:t xml:space="preserve"> katast</w:t>
      </w:r>
      <w:r w:rsidR="0058300E">
        <w:rPr>
          <w:rFonts w:ascii="Times New Roman" w:hAnsi="Times New Roman"/>
          <w:sz w:val="24"/>
          <w:szCs w:val="24"/>
        </w:rPr>
        <w:t>ra)</w:t>
      </w:r>
      <w:r w:rsidRPr="003E3272">
        <w:rPr>
          <w:rFonts w:ascii="Times New Roman" w:hAnsi="Times New Roman"/>
          <w:sz w:val="24"/>
          <w:szCs w:val="24"/>
        </w:rPr>
        <w:t xml:space="preserve">, </w:t>
      </w:r>
    </w:p>
    <w:p w14:paraId="41265469" w14:textId="44D99A5D" w:rsidR="00F011E9" w:rsidRPr="003E3272" w:rsidRDefault="00F011E9" w:rsidP="003E3EE2">
      <w:pPr>
        <w:pStyle w:val="Odsekzoznamu1"/>
        <w:spacing w:after="0" w:line="240" w:lineRule="auto"/>
        <w:ind w:left="0"/>
        <w:jc w:val="both"/>
        <w:rPr>
          <w:rFonts w:ascii="Times New Roman" w:hAnsi="Times New Roman"/>
          <w:sz w:val="24"/>
          <w:szCs w:val="24"/>
        </w:rPr>
      </w:pPr>
      <w:r w:rsidRPr="003E3272">
        <w:rPr>
          <w:rFonts w:ascii="Times New Roman" w:hAnsi="Times New Roman"/>
          <w:sz w:val="24"/>
          <w:szCs w:val="24"/>
        </w:rPr>
        <w:t xml:space="preserve">b) oboznámi zhotoviteľa </w:t>
      </w:r>
      <w:r w:rsidR="003E3EE2">
        <w:rPr>
          <w:rFonts w:ascii="Times New Roman" w:hAnsi="Times New Roman"/>
          <w:sz w:val="24"/>
          <w:szCs w:val="24"/>
        </w:rPr>
        <w:t>s</w:t>
      </w:r>
      <w:r w:rsidRPr="003E3272">
        <w:rPr>
          <w:rFonts w:ascii="Times New Roman" w:hAnsi="Times New Roman"/>
          <w:sz w:val="24"/>
          <w:szCs w:val="24"/>
        </w:rPr>
        <w:t>o všetkými aktuálnymi jemu známymi skutočnosťami o území,</w:t>
      </w:r>
    </w:p>
    <w:p w14:paraId="444E58B8" w14:textId="07D99476" w:rsidR="003E3EE2" w:rsidRDefault="00F011E9" w:rsidP="003E3EE2">
      <w:pPr>
        <w:pStyle w:val="Pa8"/>
        <w:spacing w:line="240" w:lineRule="auto"/>
        <w:ind w:left="709" w:hanging="709"/>
        <w:jc w:val="both"/>
        <w:rPr>
          <w:rFonts w:ascii="Times New Roman" w:hAnsi="Times New Roman"/>
        </w:rPr>
      </w:pPr>
      <w:r w:rsidRPr="003E3272">
        <w:rPr>
          <w:rFonts w:ascii="Times New Roman" w:hAnsi="Times New Roman"/>
        </w:rPr>
        <w:t xml:space="preserve">c) </w:t>
      </w:r>
      <w:r w:rsidR="00BD0455">
        <w:rPr>
          <w:rFonts w:ascii="Times New Roman" w:hAnsi="Times New Roman"/>
        </w:rPr>
        <w:t>o</w:t>
      </w:r>
      <w:r w:rsidR="00E1798D" w:rsidRPr="003E3272">
        <w:rPr>
          <w:rFonts w:ascii="Times New Roman" w:hAnsi="Times New Roman"/>
        </w:rPr>
        <w:t>bjednávateľ  je povinný bez zbytočného odkladu po uzatvorení tejto Zmluvy určiť</w:t>
      </w:r>
      <w:r w:rsidR="003E3EE2">
        <w:rPr>
          <w:rFonts w:ascii="Times New Roman" w:hAnsi="Times New Roman"/>
        </w:rPr>
        <w:t xml:space="preserve"> všetkých</w:t>
      </w:r>
    </w:p>
    <w:p w14:paraId="50C1DA5D" w14:textId="51017CD3" w:rsidR="003E3EE2" w:rsidRDefault="00E1798D" w:rsidP="003E3EE2">
      <w:pPr>
        <w:pStyle w:val="Pa8"/>
        <w:spacing w:line="240" w:lineRule="auto"/>
        <w:ind w:left="709" w:hanging="709"/>
        <w:jc w:val="both"/>
        <w:rPr>
          <w:rFonts w:ascii="Times New Roman" w:hAnsi="Times New Roman"/>
        </w:rPr>
      </w:pPr>
      <w:r w:rsidRPr="003E3272">
        <w:rPr>
          <w:rFonts w:ascii="Times New Roman" w:hAnsi="Times New Roman"/>
        </w:rPr>
        <w:t>svojich zástupcov</w:t>
      </w:r>
      <w:r w:rsidR="00EE6516" w:rsidRPr="003E3272">
        <w:rPr>
          <w:rFonts w:ascii="Times New Roman" w:hAnsi="Times New Roman"/>
        </w:rPr>
        <w:t xml:space="preserve"> a dohodne zástupcov dotknutých obcí</w:t>
      </w:r>
      <w:r w:rsidRPr="003E3272">
        <w:rPr>
          <w:rFonts w:ascii="Times New Roman" w:hAnsi="Times New Roman"/>
        </w:rPr>
        <w:t>, ktorí budú v jeho mene</w:t>
      </w:r>
      <w:r w:rsidR="003E3EE2">
        <w:rPr>
          <w:rFonts w:ascii="Times New Roman" w:hAnsi="Times New Roman"/>
        </w:rPr>
        <w:t xml:space="preserve"> prijímať </w:t>
      </w:r>
    </w:p>
    <w:p w14:paraId="639C38C3" w14:textId="382F7A37" w:rsidR="003E3EE2" w:rsidRDefault="00E1798D" w:rsidP="003E3EE2">
      <w:pPr>
        <w:pStyle w:val="Pa8"/>
        <w:spacing w:line="240" w:lineRule="auto"/>
        <w:ind w:left="709" w:hanging="709"/>
        <w:jc w:val="both"/>
        <w:rPr>
          <w:rFonts w:ascii="Times New Roman" w:hAnsi="Times New Roman"/>
        </w:rPr>
      </w:pPr>
      <w:r w:rsidRPr="003E3272">
        <w:rPr>
          <w:rFonts w:ascii="Times New Roman" w:hAnsi="Times New Roman"/>
        </w:rPr>
        <w:t>čiastkové rozhodnutia týkajúce sa poskytovania služb</w:t>
      </w:r>
      <w:r w:rsidR="00EE6516" w:rsidRPr="003E3272">
        <w:rPr>
          <w:rFonts w:ascii="Times New Roman" w:hAnsi="Times New Roman"/>
        </w:rPr>
        <w:t>y</w:t>
      </w:r>
      <w:r w:rsidRPr="003E3272">
        <w:rPr>
          <w:rFonts w:ascii="Times New Roman" w:hAnsi="Times New Roman"/>
        </w:rPr>
        <w:t xml:space="preserve"> podľa tejto zmluvy a</w:t>
      </w:r>
      <w:r w:rsidR="003E3EE2">
        <w:rPr>
          <w:rFonts w:ascii="Times New Roman" w:hAnsi="Times New Roman"/>
        </w:rPr>
        <w:t xml:space="preserve"> pravidelne ho </w:t>
      </w:r>
    </w:p>
    <w:p w14:paraId="784038C4" w14:textId="632EF930" w:rsidR="003E3EE2" w:rsidRDefault="00E1798D" w:rsidP="003E3EE2">
      <w:pPr>
        <w:pStyle w:val="Pa8"/>
        <w:spacing w:line="240" w:lineRule="auto"/>
        <w:ind w:left="709" w:hanging="709"/>
        <w:jc w:val="both"/>
        <w:rPr>
          <w:rFonts w:ascii="Times New Roman" w:hAnsi="Times New Roman"/>
        </w:rPr>
      </w:pPr>
      <w:r w:rsidRPr="003E3272">
        <w:rPr>
          <w:rFonts w:ascii="Times New Roman" w:hAnsi="Times New Roman"/>
        </w:rPr>
        <w:t>zastupovať na všetkých pracovných rokovaniach, koordinačných poradách a</w:t>
      </w:r>
      <w:r w:rsidR="003E3EE2">
        <w:rPr>
          <w:rFonts w:ascii="Times New Roman" w:hAnsi="Times New Roman"/>
        </w:rPr>
        <w:t xml:space="preserve"> úkonoch </w:t>
      </w:r>
    </w:p>
    <w:p w14:paraId="0CBA3B7D" w14:textId="2F297F10" w:rsidR="00E1798D" w:rsidRPr="003E3272" w:rsidRDefault="00E1798D" w:rsidP="003E3EE2">
      <w:pPr>
        <w:pStyle w:val="Pa8"/>
        <w:spacing w:line="240" w:lineRule="auto"/>
        <w:ind w:left="709" w:hanging="709"/>
        <w:jc w:val="both"/>
        <w:rPr>
          <w:rFonts w:ascii="Times New Roman" w:hAnsi="Times New Roman"/>
        </w:rPr>
      </w:pPr>
      <w:r w:rsidRPr="003E3272">
        <w:rPr>
          <w:rFonts w:ascii="Times New Roman" w:hAnsi="Times New Roman"/>
        </w:rPr>
        <w:t xml:space="preserve">s </w:t>
      </w:r>
      <w:r w:rsidR="00EE6516" w:rsidRPr="003E3272">
        <w:rPr>
          <w:rFonts w:ascii="Times New Roman" w:hAnsi="Times New Roman"/>
        </w:rPr>
        <w:t>poskytova</w:t>
      </w:r>
      <w:r w:rsidR="00420056" w:rsidRPr="003E3272">
        <w:rPr>
          <w:rFonts w:ascii="Times New Roman" w:hAnsi="Times New Roman"/>
        </w:rPr>
        <w:t>teľom</w:t>
      </w:r>
      <w:r w:rsidRPr="003E3272">
        <w:rPr>
          <w:rFonts w:ascii="Times New Roman" w:hAnsi="Times New Roman"/>
        </w:rPr>
        <w:t>, alebo ním povereným zástupcom</w:t>
      </w:r>
      <w:r w:rsidR="003E3EE2">
        <w:rPr>
          <w:rFonts w:ascii="Times New Roman" w:hAnsi="Times New Roman"/>
        </w:rPr>
        <w:t>,</w:t>
      </w:r>
    </w:p>
    <w:p w14:paraId="17651AC9" w14:textId="77777777" w:rsidR="003E3EE2" w:rsidRDefault="004F3B5D" w:rsidP="003E3EE2">
      <w:pPr>
        <w:pStyle w:val="Odsekzoznamu1"/>
        <w:spacing w:after="0" w:line="240" w:lineRule="auto"/>
        <w:ind w:left="709" w:hanging="709"/>
        <w:jc w:val="both"/>
        <w:rPr>
          <w:rFonts w:ascii="Times New Roman" w:hAnsi="Times New Roman"/>
          <w:sz w:val="24"/>
          <w:szCs w:val="24"/>
        </w:rPr>
      </w:pPr>
      <w:r>
        <w:rPr>
          <w:rFonts w:ascii="Times New Roman" w:hAnsi="Times New Roman"/>
          <w:sz w:val="24"/>
          <w:szCs w:val="24"/>
        </w:rPr>
        <w:t>d</w:t>
      </w:r>
      <w:r w:rsidR="00F011E9" w:rsidRPr="003E3272">
        <w:rPr>
          <w:rFonts w:ascii="Times New Roman" w:hAnsi="Times New Roman"/>
          <w:sz w:val="24"/>
          <w:szCs w:val="24"/>
        </w:rPr>
        <w:t xml:space="preserve">) poskytne  </w:t>
      </w:r>
      <w:r w:rsidR="00420056" w:rsidRPr="003E3272">
        <w:rPr>
          <w:rFonts w:ascii="Times New Roman" w:hAnsi="Times New Roman"/>
          <w:sz w:val="24"/>
          <w:szCs w:val="24"/>
        </w:rPr>
        <w:t xml:space="preserve">poskytovateľovi a </w:t>
      </w:r>
      <w:r w:rsidR="00F011E9" w:rsidRPr="003E3272">
        <w:rPr>
          <w:rFonts w:ascii="Times New Roman" w:hAnsi="Times New Roman"/>
          <w:sz w:val="24"/>
          <w:szCs w:val="24"/>
        </w:rPr>
        <w:t xml:space="preserve">všetky doteraz ním zabezpečené, už zrealizované </w:t>
      </w:r>
      <w:r w:rsidR="00420056" w:rsidRPr="003E3272">
        <w:rPr>
          <w:rFonts w:ascii="Times New Roman" w:hAnsi="Times New Roman"/>
          <w:sz w:val="24"/>
          <w:szCs w:val="24"/>
        </w:rPr>
        <w:t xml:space="preserve"> </w:t>
      </w:r>
      <w:r w:rsidR="00F011E9" w:rsidRPr="003E3272">
        <w:rPr>
          <w:rFonts w:ascii="Times New Roman" w:hAnsi="Times New Roman"/>
          <w:sz w:val="24"/>
          <w:szCs w:val="24"/>
        </w:rPr>
        <w:t>výstupy,</w:t>
      </w:r>
    </w:p>
    <w:p w14:paraId="52B4B0B4" w14:textId="1CC14EB0" w:rsidR="00F011E9" w:rsidRPr="003E3272" w:rsidRDefault="00F011E9" w:rsidP="003E3EE2">
      <w:pPr>
        <w:pStyle w:val="Odsekzoznamu1"/>
        <w:spacing w:after="0" w:line="240" w:lineRule="auto"/>
        <w:ind w:left="709" w:hanging="709"/>
        <w:jc w:val="both"/>
        <w:rPr>
          <w:rFonts w:ascii="Times New Roman" w:hAnsi="Times New Roman"/>
          <w:sz w:val="24"/>
          <w:szCs w:val="24"/>
        </w:rPr>
      </w:pPr>
      <w:r w:rsidRPr="003E3272">
        <w:rPr>
          <w:rFonts w:ascii="Times New Roman" w:hAnsi="Times New Roman"/>
          <w:sz w:val="24"/>
          <w:szCs w:val="24"/>
        </w:rPr>
        <w:t xml:space="preserve">vyjadrenia, rozhodnutia a povolenia tretích strán, ktoré nie sú </w:t>
      </w:r>
      <w:r w:rsidR="007F0895" w:rsidRPr="00BC4D7F">
        <w:rPr>
          <w:rFonts w:ascii="Times New Roman" w:hAnsi="Times New Roman"/>
          <w:sz w:val="24"/>
          <w:szCs w:val="24"/>
        </w:rPr>
        <w:t xml:space="preserve">poskytovateľovi </w:t>
      </w:r>
      <w:r w:rsidRPr="003E3272">
        <w:rPr>
          <w:rFonts w:ascii="Times New Roman" w:hAnsi="Times New Roman"/>
          <w:sz w:val="24"/>
          <w:szCs w:val="24"/>
        </w:rPr>
        <w:t>známe</w:t>
      </w:r>
      <w:r w:rsidR="00C76D98" w:rsidRPr="003E3272">
        <w:rPr>
          <w:rFonts w:ascii="Times New Roman" w:hAnsi="Times New Roman"/>
          <w:sz w:val="24"/>
          <w:szCs w:val="24"/>
        </w:rPr>
        <w:t xml:space="preserve">. </w:t>
      </w:r>
    </w:p>
    <w:p w14:paraId="78EBC83F" w14:textId="593CA15A" w:rsidR="00F011E9" w:rsidRPr="007F0895" w:rsidRDefault="00F011E9" w:rsidP="00C02753">
      <w:pPr>
        <w:pStyle w:val="Odsekzoznamu1"/>
        <w:spacing w:after="0" w:line="240" w:lineRule="auto"/>
        <w:ind w:left="0"/>
        <w:jc w:val="both"/>
        <w:rPr>
          <w:rFonts w:ascii="Times New Roman" w:hAnsi="Times New Roman"/>
          <w:sz w:val="24"/>
          <w:szCs w:val="24"/>
        </w:rPr>
      </w:pPr>
      <w:r w:rsidRPr="007D23F0">
        <w:rPr>
          <w:rFonts w:ascii="Times New Roman" w:hAnsi="Times New Roman"/>
          <w:b/>
          <w:bCs/>
          <w:sz w:val="24"/>
          <w:szCs w:val="24"/>
        </w:rPr>
        <w:t>3.5.</w:t>
      </w:r>
      <w:r w:rsidR="003E3EE2">
        <w:rPr>
          <w:rFonts w:ascii="Times New Roman" w:hAnsi="Times New Roman"/>
          <w:sz w:val="24"/>
          <w:szCs w:val="24"/>
        </w:rPr>
        <w:t xml:space="preserve"> </w:t>
      </w:r>
      <w:r w:rsidRPr="007F0895">
        <w:rPr>
          <w:rFonts w:ascii="Times New Roman" w:hAnsi="Times New Roman"/>
          <w:sz w:val="24"/>
          <w:szCs w:val="24"/>
        </w:rPr>
        <w:t xml:space="preserve">Objednávateľ je povinný poskytnúť </w:t>
      </w:r>
      <w:r w:rsidR="00420056" w:rsidRPr="007F0895">
        <w:rPr>
          <w:rFonts w:ascii="Times New Roman" w:hAnsi="Times New Roman"/>
          <w:sz w:val="24"/>
          <w:szCs w:val="24"/>
        </w:rPr>
        <w:t xml:space="preserve">poskytovateľovi </w:t>
      </w:r>
      <w:r w:rsidRPr="007F0895">
        <w:rPr>
          <w:rFonts w:ascii="Times New Roman" w:hAnsi="Times New Roman"/>
          <w:sz w:val="24"/>
          <w:szCs w:val="24"/>
        </w:rPr>
        <w:t xml:space="preserve"> za účelom poskytnutia služieb  potrebnú súčinnosť, najmä zabezpečí  </w:t>
      </w:r>
      <w:r w:rsidR="00420056" w:rsidRPr="007F0895">
        <w:rPr>
          <w:rFonts w:ascii="Times New Roman" w:hAnsi="Times New Roman"/>
          <w:sz w:val="24"/>
          <w:szCs w:val="24"/>
        </w:rPr>
        <w:t xml:space="preserve">poskytovateľovi </w:t>
      </w:r>
      <w:r w:rsidRPr="007F0895">
        <w:rPr>
          <w:rFonts w:ascii="Times New Roman" w:hAnsi="Times New Roman"/>
          <w:sz w:val="24"/>
          <w:szCs w:val="24"/>
        </w:rPr>
        <w:t xml:space="preserve">záväznú odpoveď na </w:t>
      </w:r>
      <w:r w:rsidR="00C76D98" w:rsidRPr="007F0895">
        <w:rPr>
          <w:rFonts w:ascii="Times New Roman" w:hAnsi="Times New Roman"/>
          <w:sz w:val="24"/>
          <w:szCs w:val="24"/>
        </w:rPr>
        <w:t xml:space="preserve">položené </w:t>
      </w:r>
      <w:r w:rsidRPr="007F0895">
        <w:rPr>
          <w:rFonts w:ascii="Times New Roman" w:hAnsi="Times New Roman"/>
          <w:sz w:val="24"/>
          <w:szCs w:val="24"/>
        </w:rPr>
        <w:t xml:space="preserve">otázky spojené s procesom </w:t>
      </w:r>
      <w:r w:rsidR="00517526" w:rsidRPr="007F0895">
        <w:rPr>
          <w:rFonts w:ascii="Times New Roman" w:hAnsi="Times New Roman"/>
          <w:sz w:val="24"/>
          <w:szCs w:val="24"/>
        </w:rPr>
        <w:t xml:space="preserve">vykonávania </w:t>
      </w:r>
      <w:r w:rsidRPr="007F0895">
        <w:rPr>
          <w:rFonts w:ascii="Times New Roman" w:hAnsi="Times New Roman"/>
          <w:sz w:val="24"/>
          <w:szCs w:val="24"/>
        </w:rPr>
        <w:t xml:space="preserve">vždy do 3 dní </w:t>
      </w:r>
      <w:r w:rsidR="00517526" w:rsidRPr="007F0895">
        <w:rPr>
          <w:rFonts w:ascii="Times New Roman" w:hAnsi="Times New Roman"/>
          <w:sz w:val="24"/>
          <w:szCs w:val="24"/>
        </w:rPr>
        <w:t xml:space="preserve">( v zložitejších do 5 dní) </w:t>
      </w:r>
      <w:r w:rsidRPr="007F0895">
        <w:rPr>
          <w:rFonts w:ascii="Times New Roman" w:hAnsi="Times New Roman"/>
          <w:sz w:val="24"/>
          <w:szCs w:val="24"/>
        </w:rPr>
        <w:t xml:space="preserve">formou mailovej alebo písomnej komunikácie. V  prípade, ak </w:t>
      </w:r>
      <w:r w:rsidR="00517526" w:rsidRPr="007F0895">
        <w:rPr>
          <w:rFonts w:ascii="Times New Roman" w:hAnsi="Times New Roman"/>
          <w:sz w:val="24"/>
          <w:szCs w:val="24"/>
        </w:rPr>
        <w:t>o</w:t>
      </w:r>
      <w:r w:rsidRPr="007F0895">
        <w:rPr>
          <w:rFonts w:ascii="Times New Roman" w:hAnsi="Times New Roman"/>
          <w:sz w:val="24"/>
          <w:szCs w:val="24"/>
        </w:rPr>
        <w:t xml:space="preserve">bjednávateľ </w:t>
      </w:r>
      <w:r w:rsidR="00420056" w:rsidRPr="007F0895">
        <w:rPr>
          <w:rFonts w:ascii="Times New Roman" w:hAnsi="Times New Roman"/>
          <w:sz w:val="24"/>
          <w:szCs w:val="24"/>
        </w:rPr>
        <w:t xml:space="preserve">poskytovateľovi </w:t>
      </w:r>
      <w:r w:rsidRPr="007F0895">
        <w:rPr>
          <w:rFonts w:ascii="Times New Roman" w:hAnsi="Times New Roman"/>
          <w:sz w:val="24"/>
          <w:szCs w:val="24"/>
        </w:rPr>
        <w:t xml:space="preserve">potrebnú súčinnosť neposkytne, </w:t>
      </w:r>
      <w:r w:rsidR="00904315" w:rsidRPr="007F0895">
        <w:rPr>
          <w:rFonts w:ascii="Times New Roman" w:hAnsi="Times New Roman"/>
          <w:sz w:val="24"/>
          <w:szCs w:val="24"/>
        </w:rPr>
        <w:t xml:space="preserve">a </w:t>
      </w:r>
      <w:r w:rsidR="00420056" w:rsidRPr="007F0895">
        <w:rPr>
          <w:rFonts w:ascii="Times New Roman" w:hAnsi="Times New Roman"/>
          <w:sz w:val="24"/>
          <w:szCs w:val="24"/>
        </w:rPr>
        <w:t>poskytovateľ</w:t>
      </w:r>
      <w:r w:rsidRPr="007F0895">
        <w:rPr>
          <w:rFonts w:ascii="Times New Roman" w:hAnsi="Times New Roman"/>
          <w:sz w:val="24"/>
          <w:szCs w:val="24"/>
        </w:rPr>
        <w:t xml:space="preserve"> </w:t>
      </w:r>
      <w:r w:rsidR="00904315" w:rsidRPr="007F0895">
        <w:rPr>
          <w:rFonts w:ascii="Times New Roman" w:hAnsi="Times New Roman"/>
          <w:sz w:val="24"/>
          <w:szCs w:val="24"/>
        </w:rPr>
        <w:t xml:space="preserve">z tohto dôvodu môže byť </w:t>
      </w:r>
      <w:r w:rsidRPr="007F0895">
        <w:rPr>
          <w:rFonts w:ascii="Times New Roman" w:hAnsi="Times New Roman"/>
          <w:sz w:val="24"/>
          <w:szCs w:val="24"/>
        </w:rPr>
        <w:t xml:space="preserve">v omeškaní s plnením svojho záväzku </w:t>
      </w:r>
      <w:r w:rsidRPr="007F0895">
        <w:rPr>
          <w:rFonts w:ascii="Times New Roman" w:hAnsi="Times New Roman"/>
          <w:sz w:val="24"/>
          <w:szCs w:val="24"/>
        </w:rPr>
        <w:lastRenderedPageBreak/>
        <w:t xml:space="preserve">poskytnúť </w:t>
      </w:r>
      <w:r w:rsidR="00517526" w:rsidRPr="007F0895">
        <w:rPr>
          <w:rFonts w:ascii="Times New Roman" w:hAnsi="Times New Roman"/>
          <w:sz w:val="24"/>
          <w:szCs w:val="24"/>
        </w:rPr>
        <w:t>s</w:t>
      </w:r>
      <w:r w:rsidRPr="007F0895">
        <w:rPr>
          <w:rFonts w:ascii="Times New Roman" w:hAnsi="Times New Roman"/>
          <w:sz w:val="24"/>
          <w:szCs w:val="24"/>
        </w:rPr>
        <w:t>lužb</w:t>
      </w:r>
      <w:r w:rsidR="00904315" w:rsidRPr="007F0895">
        <w:rPr>
          <w:rFonts w:ascii="Times New Roman" w:hAnsi="Times New Roman"/>
          <w:sz w:val="24"/>
          <w:szCs w:val="24"/>
        </w:rPr>
        <w:t>u, o tejto skutočnosti mailom oboznámi</w:t>
      </w:r>
      <w:r w:rsidRPr="007F0895">
        <w:rPr>
          <w:rFonts w:ascii="Times New Roman" w:hAnsi="Times New Roman"/>
          <w:sz w:val="24"/>
          <w:szCs w:val="24"/>
        </w:rPr>
        <w:t> </w:t>
      </w:r>
      <w:r w:rsidR="003C74FC" w:rsidRPr="007F0895">
        <w:rPr>
          <w:rFonts w:ascii="Times New Roman" w:hAnsi="Times New Roman"/>
          <w:sz w:val="24"/>
          <w:szCs w:val="24"/>
        </w:rPr>
        <w:t xml:space="preserve"> </w:t>
      </w:r>
      <w:r w:rsidR="00904315" w:rsidRPr="007F0895">
        <w:rPr>
          <w:rFonts w:ascii="Times New Roman" w:hAnsi="Times New Roman"/>
          <w:sz w:val="24"/>
          <w:szCs w:val="24"/>
        </w:rPr>
        <w:t xml:space="preserve">objednávateľa a požiada ho o návrh ďalšieho </w:t>
      </w:r>
      <w:r w:rsidR="00F77D85" w:rsidRPr="007F0895">
        <w:rPr>
          <w:rFonts w:ascii="Times New Roman" w:hAnsi="Times New Roman"/>
          <w:sz w:val="24"/>
          <w:szCs w:val="24"/>
        </w:rPr>
        <w:t>riešenia zmluvných a obsahových otázok</w:t>
      </w:r>
      <w:r w:rsidR="007144AA" w:rsidRPr="007F0895">
        <w:rPr>
          <w:rFonts w:ascii="Times New Roman" w:hAnsi="Times New Roman"/>
          <w:sz w:val="24"/>
          <w:szCs w:val="24"/>
        </w:rPr>
        <w:t xml:space="preserve"> služby</w:t>
      </w:r>
      <w:r w:rsidR="00F77D85" w:rsidRPr="007F0895">
        <w:rPr>
          <w:rFonts w:ascii="Times New Roman" w:hAnsi="Times New Roman"/>
          <w:sz w:val="24"/>
          <w:szCs w:val="24"/>
        </w:rPr>
        <w:t>.</w:t>
      </w:r>
      <w:r w:rsidR="00904315" w:rsidRPr="007F0895">
        <w:rPr>
          <w:rFonts w:ascii="Times New Roman" w:hAnsi="Times New Roman"/>
          <w:sz w:val="24"/>
          <w:szCs w:val="24"/>
        </w:rPr>
        <w:t xml:space="preserve">   </w:t>
      </w:r>
    </w:p>
    <w:p w14:paraId="00818328" w14:textId="2387987F" w:rsidR="00FD5AE2" w:rsidRPr="007F0895" w:rsidRDefault="007144AA" w:rsidP="00C02753">
      <w:pPr>
        <w:pStyle w:val="Odsekzoznamu1"/>
        <w:spacing w:after="0" w:line="240" w:lineRule="auto"/>
        <w:ind w:left="0"/>
        <w:jc w:val="both"/>
        <w:rPr>
          <w:rFonts w:ascii="Times New Roman" w:hAnsi="Times New Roman"/>
          <w:sz w:val="24"/>
          <w:szCs w:val="24"/>
        </w:rPr>
      </w:pPr>
      <w:r w:rsidRPr="006E264D">
        <w:rPr>
          <w:rFonts w:ascii="Times New Roman" w:hAnsi="Times New Roman"/>
          <w:b/>
          <w:bCs/>
          <w:sz w:val="24"/>
          <w:szCs w:val="24"/>
        </w:rPr>
        <w:t>3.6</w:t>
      </w:r>
      <w:r w:rsidRPr="007F0895">
        <w:rPr>
          <w:rFonts w:ascii="Times New Roman" w:hAnsi="Times New Roman"/>
          <w:sz w:val="24"/>
          <w:szCs w:val="24"/>
        </w:rPr>
        <w:t xml:space="preserve"> </w:t>
      </w:r>
      <w:r w:rsidR="00FD5AE2" w:rsidRPr="007F0895">
        <w:rPr>
          <w:rFonts w:ascii="Times New Roman" w:hAnsi="Times New Roman"/>
          <w:sz w:val="24"/>
          <w:szCs w:val="24"/>
        </w:rPr>
        <w:t xml:space="preserve">Poskytovateľ sa zaväzuje pre odovzdanie služieb umožniť objednávateľovi oboznámenie s výstupmi, ktoré mu doručí elektronicky, minimálne 5 dní pred ich odovzdaním. Výstupy budú zaslané poverenej osobe objednávateľa. </w:t>
      </w:r>
    </w:p>
    <w:p w14:paraId="15DFAC5B" w14:textId="5F960CBF" w:rsidR="006E1033" w:rsidRPr="004F3B5D" w:rsidRDefault="00F011E9" w:rsidP="00C02753">
      <w:pPr>
        <w:shd w:val="clear" w:color="auto" w:fill="FFFFFF"/>
        <w:spacing w:after="0" w:line="240" w:lineRule="auto"/>
        <w:jc w:val="both"/>
        <w:rPr>
          <w:rFonts w:ascii="Times New Roman" w:hAnsi="Times New Roman" w:cs="Times New Roman"/>
          <w:sz w:val="24"/>
          <w:szCs w:val="24"/>
        </w:rPr>
      </w:pPr>
      <w:r w:rsidRPr="006E264D">
        <w:rPr>
          <w:rFonts w:ascii="Times New Roman" w:hAnsi="Times New Roman" w:cs="Times New Roman"/>
          <w:b/>
          <w:bCs/>
          <w:sz w:val="24"/>
          <w:szCs w:val="24"/>
        </w:rPr>
        <w:t>3.</w:t>
      </w:r>
      <w:r w:rsidR="007144AA" w:rsidRPr="006E264D">
        <w:rPr>
          <w:rFonts w:ascii="Times New Roman" w:hAnsi="Times New Roman" w:cs="Times New Roman"/>
          <w:b/>
          <w:bCs/>
          <w:sz w:val="24"/>
          <w:szCs w:val="24"/>
        </w:rPr>
        <w:t>7</w:t>
      </w:r>
      <w:r w:rsidR="006E264D">
        <w:rPr>
          <w:rFonts w:ascii="Times New Roman" w:hAnsi="Times New Roman" w:cs="Times New Roman"/>
          <w:b/>
          <w:bCs/>
          <w:sz w:val="24"/>
          <w:szCs w:val="24"/>
        </w:rPr>
        <w:t xml:space="preserve"> </w:t>
      </w:r>
      <w:r w:rsidR="00CF2811" w:rsidRPr="004F3B5D">
        <w:rPr>
          <w:rFonts w:ascii="Times New Roman" w:hAnsi="Times New Roman" w:cs="Times New Roman"/>
          <w:sz w:val="24"/>
          <w:szCs w:val="24"/>
        </w:rPr>
        <w:t xml:space="preserve">Termín ukončenia služieb nemôže byť </w:t>
      </w:r>
      <w:r w:rsidRPr="004F3B5D">
        <w:rPr>
          <w:rFonts w:ascii="Times New Roman" w:hAnsi="Times New Roman" w:cs="Times New Roman"/>
          <w:sz w:val="24"/>
          <w:szCs w:val="24"/>
        </w:rPr>
        <w:t>závisl</w:t>
      </w:r>
      <w:r w:rsidR="00510BF5" w:rsidRPr="004F3B5D">
        <w:rPr>
          <w:rFonts w:ascii="Times New Roman" w:hAnsi="Times New Roman" w:cs="Times New Roman"/>
          <w:sz w:val="24"/>
          <w:szCs w:val="24"/>
        </w:rPr>
        <w:t>ý</w:t>
      </w:r>
      <w:r w:rsidRPr="004F3B5D">
        <w:rPr>
          <w:rFonts w:ascii="Times New Roman" w:hAnsi="Times New Roman" w:cs="Times New Roman"/>
          <w:sz w:val="24"/>
          <w:szCs w:val="24"/>
        </w:rPr>
        <w:t xml:space="preserve"> od dodržania termínov dodania vyjadrení </w:t>
      </w:r>
      <w:r w:rsidR="006E1033" w:rsidRPr="004F3B5D">
        <w:rPr>
          <w:rFonts w:ascii="Times New Roman" w:hAnsi="Times New Roman" w:cs="Times New Roman"/>
          <w:sz w:val="24"/>
          <w:szCs w:val="24"/>
        </w:rPr>
        <w:t xml:space="preserve">a podkladov </w:t>
      </w:r>
      <w:r w:rsidRPr="004F3B5D">
        <w:rPr>
          <w:rFonts w:ascii="Times New Roman" w:hAnsi="Times New Roman" w:cs="Times New Roman"/>
          <w:sz w:val="24"/>
          <w:szCs w:val="24"/>
        </w:rPr>
        <w:t>od dotknutých subjektov</w:t>
      </w:r>
      <w:r w:rsidR="006E1033" w:rsidRPr="004F3B5D">
        <w:rPr>
          <w:rFonts w:ascii="Times New Roman" w:hAnsi="Times New Roman" w:cs="Times New Roman"/>
          <w:sz w:val="24"/>
          <w:szCs w:val="24"/>
        </w:rPr>
        <w:t>.</w:t>
      </w:r>
      <w:r w:rsidRPr="004F3B5D">
        <w:rPr>
          <w:rFonts w:ascii="Times New Roman" w:hAnsi="Times New Roman" w:cs="Times New Roman"/>
          <w:sz w:val="24"/>
          <w:szCs w:val="24"/>
        </w:rPr>
        <w:t xml:space="preserve"> </w:t>
      </w:r>
      <w:r w:rsidR="00CF2811" w:rsidRPr="004F3B5D">
        <w:rPr>
          <w:rFonts w:ascii="Times New Roman" w:hAnsi="Times New Roman" w:cs="Times New Roman"/>
          <w:sz w:val="24"/>
          <w:szCs w:val="24"/>
        </w:rPr>
        <w:t xml:space="preserve">Je povinnosťou poskytovateľa tieto vyjadrenia a stanoviská si zabezpečiť riadne a včas. </w:t>
      </w:r>
      <w:r w:rsidRPr="004F3B5D">
        <w:rPr>
          <w:rFonts w:ascii="Times New Roman" w:hAnsi="Times New Roman" w:cs="Times New Roman"/>
          <w:sz w:val="24"/>
          <w:szCs w:val="24"/>
        </w:rPr>
        <w:t xml:space="preserve"> </w:t>
      </w:r>
      <w:r w:rsidR="006E1033" w:rsidRPr="004F3B5D">
        <w:rPr>
          <w:rFonts w:ascii="Times New Roman" w:hAnsi="Times New Roman" w:cs="Times New Roman"/>
          <w:sz w:val="24"/>
          <w:szCs w:val="24"/>
        </w:rPr>
        <w:t xml:space="preserve"> </w:t>
      </w:r>
    </w:p>
    <w:p w14:paraId="5F14AAC4" w14:textId="13AFFCD9" w:rsidR="00561849" w:rsidRPr="007F0895" w:rsidRDefault="00561849" w:rsidP="00C02753">
      <w:pPr>
        <w:shd w:val="clear" w:color="auto" w:fill="FFFFFF"/>
        <w:spacing w:after="0" w:line="240" w:lineRule="auto"/>
        <w:jc w:val="both"/>
        <w:rPr>
          <w:rFonts w:ascii="Times New Roman" w:hAnsi="Times New Roman" w:cs="Times New Roman"/>
          <w:sz w:val="24"/>
          <w:szCs w:val="24"/>
        </w:rPr>
      </w:pPr>
      <w:r w:rsidRPr="006E264D">
        <w:rPr>
          <w:rFonts w:ascii="Times New Roman" w:hAnsi="Times New Roman" w:cs="Times New Roman"/>
          <w:b/>
          <w:bCs/>
          <w:sz w:val="24"/>
          <w:szCs w:val="24"/>
        </w:rPr>
        <w:t>3.8</w:t>
      </w:r>
      <w:r w:rsidRPr="007F0895">
        <w:rPr>
          <w:rFonts w:ascii="Times New Roman" w:hAnsi="Times New Roman" w:cs="Times New Roman"/>
          <w:sz w:val="24"/>
          <w:szCs w:val="24"/>
        </w:rPr>
        <w:t xml:space="preserve"> V prípade objektívnych príčin zo strany poskytovateľa </w:t>
      </w:r>
      <w:r w:rsidR="00531500" w:rsidRPr="007F0895">
        <w:rPr>
          <w:rFonts w:ascii="Times New Roman" w:hAnsi="Times New Roman" w:cs="Times New Roman"/>
          <w:sz w:val="24"/>
          <w:szCs w:val="24"/>
        </w:rPr>
        <w:t xml:space="preserve">(ak omeškanie </w:t>
      </w:r>
      <w:r w:rsidR="00531500" w:rsidRPr="007F0895">
        <w:rPr>
          <w:rFonts w:ascii="Times New Roman" w:hAnsi="Times New Roman" w:cs="Times New Roman"/>
          <w:sz w:val="24"/>
          <w:szCs w:val="24"/>
          <w:lang w:eastAsia="sk-SK"/>
        </w:rPr>
        <w:t xml:space="preserve">nastalo na základe </w:t>
      </w:r>
      <w:r w:rsidR="00381E9F">
        <w:rPr>
          <w:rFonts w:ascii="Times New Roman" w:hAnsi="Times New Roman" w:cs="Times New Roman"/>
          <w:sz w:val="24"/>
          <w:szCs w:val="24"/>
          <w:lang w:eastAsia="sk-SK"/>
        </w:rPr>
        <w:t xml:space="preserve">  </w:t>
      </w:r>
      <w:r w:rsidR="00531500" w:rsidRPr="007F0895">
        <w:rPr>
          <w:rFonts w:ascii="Times New Roman" w:hAnsi="Times New Roman" w:cs="Times New Roman"/>
          <w:sz w:val="24"/>
          <w:szCs w:val="24"/>
          <w:lang w:eastAsia="sk-SK"/>
        </w:rPr>
        <w:t>okolností nezávisle od vôle povinnej strany; a ktoré jej bránili v splnení jej povinnosti; a zároveň ak nemožno rozumne predpokladať, že by povinná strana túto prekážku alebo jej následky odvrátila alebo prekonala; a že by v čase vzniku jej záväzku túto prekážku predvídala</w:t>
      </w:r>
      <w:r w:rsidR="006E264D">
        <w:rPr>
          <w:rFonts w:ascii="Times New Roman" w:hAnsi="Times New Roman" w:cs="Times New Roman"/>
          <w:sz w:val="24"/>
          <w:szCs w:val="24"/>
          <w:lang w:eastAsia="sk-SK"/>
        </w:rPr>
        <w:t xml:space="preserve"> </w:t>
      </w:r>
      <w:r w:rsidR="00531500" w:rsidRPr="007F0895">
        <w:rPr>
          <w:rFonts w:ascii="Times New Roman" w:hAnsi="Times New Roman" w:cs="Times New Roman"/>
          <w:sz w:val="24"/>
          <w:szCs w:val="24"/>
          <w:lang w:eastAsia="sk-SK"/>
        </w:rPr>
        <w:t xml:space="preserve">(živelné pohromy, pandémia, štrajky, </w:t>
      </w:r>
      <w:r w:rsidR="00531500" w:rsidRPr="007F0895">
        <w:rPr>
          <w:rFonts w:ascii="Times New Roman" w:hAnsi="Times New Roman" w:cs="Times New Roman"/>
          <w:sz w:val="24"/>
          <w:szCs w:val="24"/>
        </w:rPr>
        <w:t>práceneschopnosť v dôsledku choroby alebo úrazu</w:t>
      </w:r>
      <w:r w:rsidR="00531500" w:rsidRPr="007F0895">
        <w:rPr>
          <w:rFonts w:ascii="Times New Roman" w:hAnsi="Times New Roman" w:cs="Times New Roman"/>
          <w:sz w:val="24"/>
          <w:szCs w:val="24"/>
          <w:lang w:eastAsia="sk-SK"/>
        </w:rPr>
        <w:t>)</w:t>
      </w:r>
      <w:r w:rsidR="00531500" w:rsidRPr="007F0895">
        <w:rPr>
          <w:rFonts w:ascii="Times New Roman" w:hAnsi="Times New Roman" w:cs="Times New Roman"/>
          <w:sz w:val="24"/>
          <w:szCs w:val="24"/>
        </w:rPr>
        <w:t xml:space="preserve"> </w:t>
      </w:r>
      <w:r w:rsidRPr="007F0895">
        <w:rPr>
          <w:rFonts w:ascii="Times New Roman" w:hAnsi="Times New Roman" w:cs="Times New Roman"/>
          <w:sz w:val="24"/>
          <w:szCs w:val="24"/>
        </w:rPr>
        <w:t xml:space="preserve">je možno o čas trvania prekážky lehotu na ukončenie služieb predĺžiť, a to formou </w:t>
      </w:r>
      <w:r w:rsidR="00B83250" w:rsidRPr="007F0895">
        <w:rPr>
          <w:rFonts w:ascii="Times New Roman" w:hAnsi="Times New Roman" w:cs="Times New Roman"/>
          <w:sz w:val="24"/>
          <w:szCs w:val="24"/>
        </w:rPr>
        <w:t xml:space="preserve">osobitného </w:t>
      </w:r>
      <w:r w:rsidRPr="007F0895">
        <w:rPr>
          <w:rFonts w:ascii="Times New Roman" w:hAnsi="Times New Roman" w:cs="Times New Roman"/>
          <w:sz w:val="24"/>
          <w:szCs w:val="24"/>
        </w:rPr>
        <w:t>dodatku k tejto zmluve</w:t>
      </w:r>
      <w:r w:rsidR="00B83250" w:rsidRPr="007F0895">
        <w:rPr>
          <w:rFonts w:ascii="Times New Roman" w:hAnsi="Times New Roman" w:cs="Times New Roman"/>
          <w:sz w:val="24"/>
          <w:szCs w:val="24"/>
        </w:rPr>
        <w:t xml:space="preserve">, </w:t>
      </w:r>
      <w:r w:rsidR="00B83250" w:rsidRPr="007F0895">
        <w:rPr>
          <w:rFonts w:ascii="Times New Roman" w:hAnsi="Times New Roman"/>
          <w:sz w:val="24"/>
          <w:szCs w:val="24"/>
        </w:rPr>
        <w:t>ktorý musí mať písomnú formu a musí byť podpísaný obidvomi zmluvnými stranami</w:t>
      </w:r>
    </w:p>
    <w:p w14:paraId="196770C2" w14:textId="525E7771" w:rsidR="003F3693" w:rsidRPr="007E1727" w:rsidRDefault="003F3693" w:rsidP="00C02753">
      <w:pPr>
        <w:keepNext/>
        <w:keepLines/>
        <w:widowControl w:val="0"/>
        <w:spacing w:after="0" w:line="240" w:lineRule="auto"/>
        <w:ind w:right="380"/>
        <w:jc w:val="center"/>
        <w:outlineLvl w:val="0"/>
        <w:rPr>
          <w:rFonts w:ascii="Times New Roman" w:eastAsia="Times New Roman" w:hAnsi="Times New Roman" w:cs="Times New Roman"/>
          <w:b/>
          <w:bCs/>
          <w:color w:val="000000"/>
          <w:sz w:val="24"/>
          <w:szCs w:val="24"/>
          <w:lang w:eastAsia="sk-SK" w:bidi="sk-SK"/>
        </w:rPr>
      </w:pPr>
      <w:bookmarkStart w:id="7" w:name="bookmark7"/>
      <w:bookmarkEnd w:id="6"/>
      <w:r w:rsidRPr="007E1727">
        <w:rPr>
          <w:rFonts w:ascii="Times New Roman" w:eastAsia="Times New Roman" w:hAnsi="Times New Roman" w:cs="Times New Roman"/>
          <w:b/>
          <w:bCs/>
          <w:color w:val="000000"/>
          <w:sz w:val="24"/>
          <w:szCs w:val="24"/>
          <w:lang w:eastAsia="sk-SK" w:bidi="sk-SK"/>
        </w:rPr>
        <w:t>Článok 4</w:t>
      </w:r>
    </w:p>
    <w:p w14:paraId="0D190684" w14:textId="670EE50B" w:rsidR="003F3693" w:rsidRPr="007E1727" w:rsidRDefault="003F3693" w:rsidP="00C02753">
      <w:pPr>
        <w:keepNext/>
        <w:keepLines/>
        <w:widowControl w:val="0"/>
        <w:spacing w:after="0" w:line="240" w:lineRule="auto"/>
        <w:ind w:right="380"/>
        <w:jc w:val="center"/>
        <w:outlineLvl w:val="0"/>
        <w:rPr>
          <w:rFonts w:ascii="Times New Roman" w:eastAsia="Times New Roman" w:hAnsi="Times New Roman" w:cs="Times New Roman"/>
          <w:b/>
          <w:bCs/>
          <w:color w:val="000000"/>
          <w:sz w:val="24"/>
          <w:szCs w:val="24"/>
          <w:lang w:eastAsia="sk-SK" w:bidi="sk-SK"/>
        </w:rPr>
      </w:pPr>
      <w:r w:rsidRPr="007E1727">
        <w:rPr>
          <w:rFonts w:ascii="Times New Roman" w:eastAsia="Times New Roman" w:hAnsi="Times New Roman" w:cs="Times New Roman"/>
          <w:b/>
          <w:bCs/>
          <w:color w:val="000000"/>
          <w:sz w:val="24"/>
          <w:szCs w:val="24"/>
          <w:lang w:eastAsia="sk-SK" w:bidi="sk-SK"/>
        </w:rPr>
        <w:t>Oznamovanie</w:t>
      </w:r>
    </w:p>
    <w:p w14:paraId="773E2FED" w14:textId="54B5BB94" w:rsidR="009C63BF" w:rsidRPr="007E1727" w:rsidRDefault="00F30961" w:rsidP="00C02753">
      <w:pPr>
        <w:pStyle w:val="Odsekzoznamu"/>
        <w:widowControl w:val="0"/>
        <w:numPr>
          <w:ilvl w:val="1"/>
          <w:numId w:val="17"/>
        </w:numPr>
        <w:tabs>
          <w:tab w:val="left" w:pos="363"/>
        </w:tabs>
        <w:spacing w:after="260" w:line="240" w:lineRule="auto"/>
        <w:jc w:val="both"/>
        <w:rPr>
          <w:rFonts w:ascii="Times New Roman" w:eastAsia="Times New Roman" w:hAnsi="Times New Roman" w:cs="Times New Roman"/>
          <w:color w:val="000000"/>
          <w:sz w:val="24"/>
          <w:szCs w:val="24"/>
          <w:lang w:eastAsia="sk-SK" w:bidi="sk-SK"/>
        </w:rPr>
      </w:pPr>
      <w:r w:rsidRPr="007E1727">
        <w:rPr>
          <w:rFonts w:ascii="Times New Roman" w:eastAsia="Times New Roman" w:hAnsi="Times New Roman" w:cs="Times New Roman"/>
          <w:color w:val="000000"/>
          <w:sz w:val="24"/>
          <w:szCs w:val="24"/>
          <w:lang w:eastAsia="sk-SK" w:bidi="sk-SK"/>
        </w:rPr>
        <w:t>Poskytovateľ je povinný pri akciách konaných v súvislosti s týmto projektom</w:t>
      </w:r>
      <w:r w:rsidR="00B83310" w:rsidRPr="007E1727">
        <w:rPr>
          <w:rFonts w:ascii="Times New Roman" w:eastAsia="Times New Roman" w:hAnsi="Times New Roman" w:cs="Times New Roman"/>
          <w:color w:val="000000"/>
          <w:sz w:val="24"/>
          <w:szCs w:val="24"/>
          <w:lang w:eastAsia="sk-SK" w:bidi="sk-SK"/>
        </w:rPr>
        <w:t xml:space="preserve">, alebo pri jeho propagácii uviesť, že bol spolufinancovaný z dotácie Ministerstva kultúry Slovenskej republiky. V súvislosti s realizáciou projektu je poskytovateľ povinný v každom výtlačku periodickej aj neperiodickej tlače, rovnako ako aj na všetkých materiáloch </w:t>
      </w:r>
      <w:r w:rsidRPr="007E1727">
        <w:rPr>
          <w:rFonts w:ascii="Times New Roman" w:eastAsia="Times New Roman" w:hAnsi="Times New Roman" w:cs="Times New Roman"/>
          <w:color w:val="000000"/>
          <w:sz w:val="24"/>
          <w:szCs w:val="24"/>
          <w:lang w:eastAsia="sk-SK" w:bidi="sk-SK"/>
        </w:rPr>
        <w:t xml:space="preserve"> s</w:t>
      </w:r>
      <w:r w:rsidR="00B83310" w:rsidRPr="007E1727">
        <w:rPr>
          <w:rFonts w:ascii="Times New Roman" w:eastAsia="Times New Roman" w:hAnsi="Times New Roman" w:cs="Times New Roman"/>
          <w:color w:val="000000"/>
          <w:sz w:val="24"/>
          <w:szCs w:val="24"/>
          <w:lang w:eastAsia="sk-SK" w:bidi="sk-SK"/>
        </w:rPr>
        <w:t xml:space="preserve"> vzťahujúcich sa k projektu, ktorý je realizovaný s podporou Ministerstva kultúry SR, uviesť text „Realizované s podporou Ministerstva kultúry Slovenskej republiky“. </w:t>
      </w:r>
    </w:p>
    <w:p w14:paraId="29701630" w14:textId="27C1A0F8" w:rsidR="00976E6A" w:rsidRPr="007E1727" w:rsidRDefault="00976E6A" w:rsidP="00C02753">
      <w:pPr>
        <w:keepNext/>
        <w:keepLines/>
        <w:widowControl w:val="0"/>
        <w:spacing w:after="0" w:line="240" w:lineRule="auto"/>
        <w:ind w:right="380"/>
        <w:jc w:val="center"/>
        <w:outlineLvl w:val="0"/>
        <w:rPr>
          <w:rFonts w:ascii="Times New Roman" w:eastAsia="Times New Roman" w:hAnsi="Times New Roman" w:cs="Times New Roman"/>
          <w:b/>
          <w:bCs/>
          <w:color w:val="000000"/>
          <w:sz w:val="24"/>
          <w:szCs w:val="24"/>
          <w:lang w:eastAsia="sk-SK" w:bidi="sk-SK"/>
        </w:rPr>
      </w:pPr>
      <w:r w:rsidRPr="007E1727">
        <w:rPr>
          <w:rFonts w:ascii="Times New Roman" w:eastAsia="Times New Roman" w:hAnsi="Times New Roman" w:cs="Times New Roman"/>
          <w:b/>
          <w:bCs/>
          <w:color w:val="000000"/>
          <w:sz w:val="24"/>
          <w:szCs w:val="24"/>
          <w:lang w:eastAsia="sk-SK" w:bidi="sk-SK"/>
        </w:rPr>
        <w:t>Článok 5</w:t>
      </w:r>
      <w:bookmarkEnd w:id="7"/>
    </w:p>
    <w:p w14:paraId="4A4905F6" w14:textId="08022F47" w:rsidR="009C63BF" w:rsidRPr="007E1727" w:rsidRDefault="009C63BF" w:rsidP="00C02753">
      <w:pPr>
        <w:keepNext/>
        <w:keepLines/>
        <w:widowControl w:val="0"/>
        <w:spacing w:after="0" w:line="240" w:lineRule="auto"/>
        <w:ind w:right="380"/>
        <w:jc w:val="center"/>
        <w:outlineLvl w:val="0"/>
        <w:rPr>
          <w:rFonts w:ascii="Times New Roman" w:eastAsia="Times New Roman" w:hAnsi="Times New Roman" w:cs="Times New Roman"/>
          <w:b/>
          <w:bCs/>
          <w:color w:val="000000"/>
          <w:sz w:val="24"/>
          <w:szCs w:val="24"/>
          <w:lang w:eastAsia="sk-SK" w:bidi="sk-SK"/>
        </w:rPr>
      </w:pPr>
      <w:r w:rsidRPr="007E1727">
        <w:rPr>
          <w:rFonts w:ascii="Times New Roman" w:eastAsia="Times New Roman" w:hAnsi="Times New Roman" w:cs="Times New Roman"/>
          <w:b/>
          <w:bCs/>
          <w:color w:val="000000"/>
          <w:sz w:val="24"/>
          <w:szCs w:val="24"/>
          <w:lang w:eastAsia="sk-SK" w:bidi="sk-SK"/>
        </w:rPr>
        <w:t>Cena predmetu zmluvy</w:t>
      </w:r>
    </w:p>
    <w:p w14:paraId="45373D51" w14:textId="060D8EC0" w:rsidR="009C63BF" w:rsidRPr="007E1727" w:rsidRDefault="00856E32" w:rsidP="00C02753">
      <w:pPr>
        <w:pStyle w:val="Odsekzoznamu"/>
        <w:widowControl w:val="0"/>
        <w:numPr>
          <w:ilvl w:val="1"/>
          <w:numId w:val="18"/>
        </w:numPr>
        <w:tabs>
          <w:tab w:val="left" w:pos="363"/>
        </w:tabs>
        <w:spacing w:after="260" w:line="240" w:lineRule="auto"/>
        <w:jc w:val="both"/>
        <w:rPr>
          <w:rFonts w:ascii="Times New Roman" w:eastAsia="Times New Roman" w:hAnsi="Times New Roman" w:cs="Times New Roman"/>
          <w:sz w:val="24"/>
          <w:szCs w:val="24"/>
          <w:lang w:eastAsia="ar-SA"/>
        </w:rPr>
      </w:pPr>
      <w:r w:rsidRPr="007E1727">
        <w:rPr>
          <w:rFonts w:ascii="Times New Roman" w:eastAsia="Times New Roman" w:hAnsi="Times New Roman" w:cs="Times New Roman"/>
          <w:color w:val="000000"/>
          <w:sz w:val="24"/>
          <w:szCs w:val="24"/>
          <w:lang w:eastAsia="sk-SK" w:bidi="sk-SK"/>
        </w:rPr>
        <w:t>Cena predmetu zmluvy o poskytnutí služby v rozsahu článku 2</w:t>
      </w:r>
      <w:r w:rsidR="007E1727" w:rsidRPr="007E1727">
        <w:rPr>
          <w:rFonts w:ascii="Times New Roman" w:eastAsia="Times New Roman" w:hAnsi="Times New Roman" w:cs="Times New Roman"/>
          <w:color w:val="000000"/>
          <w:sz w:val="24"/>
          <w:szCs w:val="24"/>
          <w:lang w:eastAsia="sk-SK" w:bidi="sk-SK"/>
        </w:rPr>
        <w:t xml:space="preserve">, </w:t>
      </w:r>
      <w:r w:rsidR="007E1727" w:rsidRPr="00600DC2">
        <w:rPr>
          <w:rFonts w:ascii="Times New Roman" w:eastAsia="Times New Roman" w:hAnsi="Times New Roman" w:cs="Times New Roman"/>
          <w:sz w:val="24"/>
          <w:szCs w:val="24"/>
          <w:lang w:eastAsia="sk-SK" w:bidi="sk-SK"/>
        </w:rPr>
        <w:t>bod 2.2.</w:t>
      </w:r>
      <w:r w:rsidRPr="00600DC2">
        <w:rPr>
          <w:rFonts w:ascii="Times New Roman" w:eastAsia="Times New Roman" w:hAnsi="Times New Roman" w:cs="Times New Roman"/>
          <w:sz w:val="24"/>
          <w:szCs w:val="24"/>
          <w:lang w:eastAsia="sk-SK" w:bidi="sk-SK"/>
        </w:rPr>
        <w:t xml:space="preserve"> </w:t>
      </w:r>
      <w:r w:rsidR="00210699">
        <w:rPr>
          <w:rFonts w:ascii="Times New Roman" w:eastAsia="Times New Roman" w:hAnsi="Times New Roman" w:cs="Times New Roman"/>
          <w:sz w:val="24"/>
          <w:szCs w:val="24"/>
          <w:lang w:eastAsia="sk-SK" w:bidi="sk-SK"/>
        </w:rPr>
        <w:t xml:space="preserve">a 2.3 </w:t>
      </w:r>
      <w:r w:rsidRPr="007E1727">
        <w:rPr>
          <w:rFonts w:ascii="Times New Roman" w:eastAsia="Times New Roman" w:hAnsi="Times New Roman" w:cs="Times New Roman"/>
          <w:color w:val="000000"/>
          <w:sz w:val="24"/>
          <w:szCs w:val="24"/>
          <w:lang w:eastAsia="sk-SK" w:bidi="sk-SK"/>
        </w:rPr>
        <w:t xml:space="preserve">tejto zmluvy je </w:t>
      </w:r>
      <w:r w:rsidR="00252527" w:rsidRPr="007E1727">
        <w:rPr>
          <w:rFonts w:ascii="Times New Roman" w:eastAsia="Times New Roman" w:hAnsi="Times New Roman" w:cs="Times New Roman"/>
          <w:color w:val="000000"/>
          <w:sz w:val="24"/>
          <w:szCs w:val="24"/>
          <w:lang w:eastAsia="sk-SK" w:bidi="sk-SK"/>
        </w:rPr>
        <w:t xml:space="preserve">výsledkom verejného obstarávania a je </w:t>
      </w:r>
      <w:r w:rsidRPr="007E1727">
        <w:rPr>
          <w:rFonts w:ascii="Times New Roman" w:eastAsia="Times New Roman" w:hAnsi="Times New Roman" w:cs="Times New Roman"/>
          <w:color w:val="000000"/>
          <w:sz w:val="24"/>
          <w:szCs w:val="24"/>
          <w:lang w:eastAsia="sk-SK" w:bidi="sk-SK"/>
        </w:rPr>
        <w:t xml:space="preserve">stanovená v súlade s ustanoveniami </w:t>
      </w:r>
      <w:r w:rsidRPr="007E1727">
        <w:rPr>
          <w:rFonts w:ascii="Times New Roman" w:eastAsia="Times New Roman" w:hAnsi="Times New Roman" w:cs="Times New Roman"/>
          <w:sz w:val="24"/>
          <w:szCs w:val="24"/>
          <w:lang w:eastAsia="ar-SA"/>
        </w:rPr>
        <w:t>zákona NR SR č. 18/1996 Z. z. o  cenách v znení neskorších právnych predpisov a ostatných platných právnych predpisov ako suma konečná a to:</w:t>
      </w:r>
      <w:r w:rsidR="009C63BF" w:rsidRPr="007E1727">
        <w:rPr>
          <w:rFonts w:ascii="Times New Roman" w:eastAsia="Times New Roman" w:hAnsi="Times New Roman" w:cs="Times New Roman"/>
          <w:sz w:val="24"/>
          <w:szCs w:val="24"/>
          <w:lang w:eastAsia="ar-SA"/>
        </w:rPr>
        <w:t xml:space="preserve">       </w:t>
      </w:r>
    </w:p>
    <w:p w14:paraId="726EB633" w14:textId="6E3C4B59" w:rsidR="009C63BF" w:rsidRPr="007E1727" w:rsidRDefault="009C63BF" w:rsidP="00C02753">
      <w:pPr>
        <w:tabs>
          <w:tab w:val="left" w:pos="-3402"/>
          <w:tab w:val="left" w:pos="-3261"/>
        </w:tabs>
        <w:suppressAutoHyphens/>
        <w:spacing w:after="0" w:line="240" w:lineRule="auto"/>
        <w:ind w:left="360"/>
        <w:jc w:val="both"/>
        <w:rPr>
          <w:rFonts w:ascii="Times New Roman" w:eastAsia="Times New Roman" w:hAnsi="Times New Roman" w:cs="Times New Roman"/>
          <w:sz w:val="24"/>
          <w:szCs w:val="24"/>
          <w:lang w:eastAsia="ar-SA"/>
        </w:rPr>
      </w:pPr>
      <w:r w:rsidRPr="007E1727">
        <w:rPr>
          <w:rFonts w:ascii="Times New Roman" w:eastAsia="Times New Roman" w:hAnsi="Times New Roman" w:cs="Times New Roman"/>
          <w:sz w:val="24"/>
          <w:szCs w:val="24"/>
          <w:lang w:eastAsia="ar-SA"/>
        </w:rPr>
        <w:t>Ce</w:t>
      </w:r>
      <w:r w:rsidR="00507BB2" w:rsidRPr="007E1727">
        <w:rPr>
          <w:rFonts w:ascii="Times New Roman" w:eastAsia="Times New Roman" w:hAnsi="Times New Roman" w:cs="Times New Roman"/>
          <w:sz w:val="24"/>
          <w:szCs w:val="24"/>
          <w:lang w:eastAsia="ar-SA"/>
        </w:rPr>
        <w:t xml:space="preserve">lková cena za predmet zmluvy: </w:t>
      </w:r>
      <w:r w:rsidR="00381E9F">
        <w:rPr>
          <w:rFonts w:ascii="Times New Roman" w:eastAsia="Times New Roman" w:hAnsi="Times New Roman" w:cs="Times New Roman"/>
          <w:b/>
          <w:sz w:val="24"/>
          <w:szCs w:val="24"/>
          <w:lang w:eastAsia="ar-SA"/>
        </w:rPr>
        <w:t>.......</w:t>
      </w:r>
      <w:r w:rsidR="00456394" w:rsidRPr="007E1727">
        <w:rPr>
          <w:rFonts w:ascii="Times New Roman" w:eastAsia="Times New Roman" w:hAnsi="Times New Roman" w:cs="Times New Roman"/>
          <w:b/>
          <w:sz w:val="24"/>
          <w:szCs w:val="24"/>
          <w:lang w:eastAsia="ar-SA"/>
        </w:rPr>
        <w:t>,-</w:t>
      </w:r>
      <w:r w:rsidRPr="007E1727">
        <w:rPr>
          <w:rFonts w:ascii="Times New Roman" w:eastAsia="Times New Roman" w:hAnsi="Times New Roman" w:cs="Times New Roman"/>
          <w:b/>
          <w:sz w:val="24"/>
          <w:szCs w:val="24"/>
          <w:lang w:eastAsia="ar-SA"/>
        </w:rPr>
        <w:t xml:space="preserve"> €</w:t>
      </w:r>
    </w:p>
    <w:p w14:paraId="235F1CDB" w14:textId="339294CE" w:rsidR="00D152FF" w:rsidRDefault="00507BB2" w:rsidP="00C02753">
      <w:pPr>
        <w:tabs>
          <w:tab w:val="left" w:pos="-3402"/>
          <w:tab w:val="left" w:pos="-3261"/>
        </w:tabs>
        <w:suppressAutoHyphens/>
        <w:spacing w:after="0" w:line="240" w:lineRule="auto"/>
        <w:jc w:val="both"/>
        <w:rPr>
          <w:rFonts w:ascii="Times New Roman" w:eastAsia="Times New Roman" w:hAnsi="Times New Roman" w:cs="Times New Roman"/>
          <w:bCs/>
          <w:sz w:val="24"/>
          <w:szCs w:val="24"/>
          <w:lang w:eastAsia="ar-SA"/>
        </w:rPr>
      </w:pPr>
      <w:r w:rsidRPr="007E1727">
        <w:rPr>
          <w:rFonts w:ascii="Times New Roman" w:eastAsia="Times New Roman" w:hAnsi="Times New Roman" w:cs="Times New Roman"/>
          <w:b/>
          <w:sz w:val="24"/>
          <w:szCs w:val="24"/>
          <w:lang w:eastAsia="ar-SA"/>
        </w:rPr>
        <w:t xml:space="preserve">      </w:t>
      </w:r>
      <w:r w:rsidRPr="007E1727">
        <w:rPr>
          <w:rFonts w:ascii="Times New Roman" w:eastAsia="Times New Roman" w:hAnsi="Times New Roman" w:cs="Times New Roman"/>
          <w:bCs/>
          <w:sz w:val="24"/>
          <w:szCs w:val="24"/>
          <w:lang w:eastAsia="ar-SA"/>
        </w:rPr>
        <w:t>Poskytovateľ služby nie je platca DPH.</w:t>
      </w:r>
    </w:p>
    <w:p w14:paraId="57D8C233" w14:textId="28E49754" w:rsidR="00381E9F" w:rsidRDefault="00381E9F" w:rsidP="00C02753">
      <w:pPr>
        <w:tabs>
          <w:tab w:val="left" w:pos="-3402"/>
          <w:tab w:val="left" w:pos="-3261"/>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Alternatíva:</w:t>
      </w:r>
    </w:p>
    <w:p w14:paraId="5F7A998E" w14:textId="323CC62E" w:rsidR="00381E9F" w:rsidRDefault="00381E9F" w:rsidP="00C02753">
      <w:pPr>
        <w:tabs>
          <w:tab w:val="left" w:pos="-3402"/>
          <w:tab w:val="left" w:pos="-3261"/>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Cena bez DPH: ...</w:t>
      </w:r>
    </w:p>
    <w:p w14:paraId="6C3C46EC" w14:textId="278D746F" w:rsidR="00381E9F" w:rsidRDefault="00381E9F" w:rsidP="00C02753">
      <w:pPr>
        <w:tabs>
          <w:tab w:val="left" w:pos="-3402"/>
          <w:tab w:val="left" w:pos="-3261"/>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DPH 20%: ....</w:t>
      </w:r>
    </w:p>
    <w:p w14:paraId="7560BD9D" w14:textId="51AFD1CE" w:rsidR="00381E9F" w:rsidRDefault="00381E9F" w:rsidP="00C02753">
      <w:pPr>
        <w:tabs>
          <w:tab w:val="left" w:pos="-3402"/>
          <w:tab w:val="left" w:pos="-3261"/>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Celková cena: ....</w:t>
      </w:r>
    </w:p>
    <w:p w14:paraId="19638299" w14:textId="6661FAD7" w:rsidR="00B83250" w:rsidRPr="00600DC2" w:rsidRDefault="00B83250" w:rsidP="00C02753">
      <w:pPr>
        <w:tabs>
          <w:tab w:val="left" w:pos="-3402"/>
          <w:tab w:val="left" w:pos="-3261"/>
        </w:tabs>
        <w:suppressAutoHyphens/>
        <w:spacing w:after="0" w:line="240" w:lineRule="auto"/>
        <w:jc w:val="both"/>
        <w:rPr>
          <w:rFonts w:ascii="Times New Roman" w:eastAsia="Times New Roman" w:hAnsi="Times New Roman" w:cs="Times New Roman"/>
          <w:bCs/>
          <w:sz w:val="24"/>
          <w:szCs w:val="24"/>
          <w:lang w:eastAsia="ar-SA"/>
        </w:rPr>
      </w:pPr>
      <w:r w:rsidRPr="00600DC2">
        <w:rPr>
          <w:rFonts w:ascii="Times New Roman" w:eastAsia="Times New Roman" w:hAnsi="Times New Roman" w:cs="Times New Roman"/>
          <w:bCs/>
          <w:sz w:val="24"/>
          <w:szCs w:val="24"/>
          <w:lang w:eastAsia="ar-SA"/>
        </w:rPr>
        <w:t>Cena je konečná a záväzná.</w:t>
      </w:r>
    </w:p>
    <w:p w14:paraId="44679BB4" w14:textId="25E6905F" w:rsidR="00123E6E" w:rsidRPr="007E1727" w:rsidRDefault="001269C4" w:rsidP="00C02753">
      <w:pPr>
        <w:pStyle w:val="Odsekzoznamu"/>
        <w:keepNext/>
        <w:keepLines/>
        <w:widowControl w:val="0"/>
        <w:numPr>
          <w:ilvl w:val="1"/>
          <w:numId w:val="18"/>
        </w:numPr>
        <w:tabs>
          <w:tab w:val="left" w:pos="363"/>
        </w:tabs>
        <w:spacing w:after="0" w:line="240" w:lineRule="auto"/>
        <w:ind w:right="380"/>
        <w:jc w:val="both"/>
        <w:outlineLvl w:val="0"/>
        <w:rPr>
          <w:rFonts w:ascii="Times New Roman" w:eastAsia="Times New Roman" w:hAnsi="Times New Roman" w:cs="Times New Roman"/>
          <w:color w:val="000000"/>
          <w:sz w:val="24"/>
          <w:szCs w:val="24"/>
          <w:lang w:eastAsia="sk-SK" w:bidi="sk-SK"/>
        </w:rPr>
      </w:pPr>
      <w:r w:rsidRPr="007E1727">
        <w:rPr>
          <w:rFonts w:ascii="Times New Roman" w:eastAsia="Times New Roman" w:hAnsi="Times New Roman" w:cs="Times New Roman"/>
          <w:color w:val="000000"/>
          <w:sz w:val="24"/>
          <w:szCs w:val="24"/>
          <w:lang w:eastAsia="sk-SK" w:bidi="sk-SK"/>
        </w:rPr>
        <w:t>Predmet zmluvy bude financovaný v rámci dotácie v pôsobnosti Ministerstva kultúry</w:t>
      </w:r>
      <w:r w:rsidR="00984A6B" w:rsidRPr="007E1727">
        <w:rPr>
          <w:rFonts w:ascii="Times New Roman" w:eastAsia="Times New Roman" w:hAnsi="Times New Roman" w:cs="Times New Roman"/>
          <w:color w:val="000000"/>
          <w:sz w:val="24"/>
          <w:szCs w:val="24"/>
          <w:lang w:eastAsia="sk-SK" w:bidi="sk-SK"/>
        </w:rPr>
        <w:t xml:space="preserve"> </w:t>
      </w:r>
      <w:r w:rsidRPr="007E1727">
        <w:rPr>
          <w:rFonts w:ascii="Times New Roman" w:eastAsia="Times New Roman" w:hAnsi="Times New Roman" w:cs="Times New Roman"/>
          <w:color w:val="000000"/>
          <w:sz w:val="24"/>
          <w:szCs w:val="24"/>
          <w:lang w:eastAsia="sk-SK" w:bidi="sk-SK"/>
        </w:rPr>
        <w:t xml:space="preserve"> Slovenskej republiky v rámci projektu Obnovme si svoj dom a z rozpočtu mesta. </w:t>
      </w:r>
    </w:p>
    <w:p w14:paraId="258A9AA1" w14:textId="77777777" w:rsidR="001269C4" w:rsidRPr="007E1727" w:rsidRDefault="001269C4" w:rsidP="00C02753">
      <w:pPr>
        <w:pStyle w:val="Odsekzoznamu"/>
        <w:keepNext/>
        <w:keepLines/>
        <w:widowControl w:val="0"/>
        <w:tabs>
          <w:tab w:val="left" w:pos="363"/>
        </w:tabs>
        <w:spacing w:after="0" w:line="240" w:lineRule="auto"/>
        <w:ind w:left="360" w:right="380"/>
        <w:jc w:val="both"/>
        <w:outlineLvl w:val="0"/>
        <w:rPr>
          <w:rFonts w:ascii="Times New Roman" w:eastAsia="Times New Roman" w:hAnsi="Times New Roman" w:cs="Times New Roman"/>
          <w:color w:val="000000"/>
          <w:sz w:val="24"/>
          <w:szCs w:val="24"/>
          <w:lang w:eastAsia="sk-SK" w:bidi="sk-SK"/>
        </w:rPr>
      </w:pPr>
    </w:p>
    <w:p w14:paraId="3E8AF7D5" w14:textId="23E85164" w:rsidR="00123E6E" w:rsidRPr="007E1727" w:rsidRDefault="00123E6E" w:rsidP="00C02753">
      <w:pPr>
        <w:keepNext/>
        <w:keepLines/>
        <w:widowControl w:val="0"/>
        <w:spacing w:after="0" w:line="240" w:lineRule="auto"/>
        <w:ind w:right="380"/>
        <w:jc w:val="center"/>
        <w:outlineLvl w:val="0"/>
        <w:rPr>
          <w:rFonts w:ascii="Times New Roman" w:eastAsia="Times New Roman" w:hAnsi="Times New Roman" w:cs="Times New Roman"/>
          <w:b/>
          <w:bCs/>
          <w:color w:val="000000"/>
          <w:sz w:val="24"/>
          <w:szCs w:val="24"/>
          <w:lang w:eastAsia="sk-SK" w:bidi="sk-SK"/>
        </w:rPr>
      </w:pPr>
      <w:r w:rsidRPr="007E1727">
        <w:rPr>
          <w:rFonts w:ascii="Times New Roman" w:eastAsia="Times New Roman" w:hAnsi="Times New Roman" w:cs="Times New Roman"/>
          <w:b/>
          <w:bCs/>
          <w:color w:val="000000"/>
          <w:sz w:val="24"/>
          <w:szCs w:val="24"/>
          <w:lang w:eastAsia="sk-SK" w:bidi="sk-SK"/>
        </w:rPr>
        <w:t>Článok 6</w:t>
      </w:r>
    </w:p>
    <w:p w14:paraId="4C100468" w14:textId="77777777" w:rsidR="00976E6A" w:rsidRPr="007E1727" w:rsidRDefault="00976E6A" w:rsidP="00C02753">
      <w:pPr>
        <w:keepNext/>
        <w:keepLines/>
        <w:widowControl w:val="0"/>
        <w:spacing w:after="0" w:line="240" w:lineRule="auto"/>
        <w:ind w:right="380"/>
        <w:jc w:val="center"/>
        <w:outlineLvl w:val="0"/>
        <w:rPr>
          <w:rFonts w:ascii="Times New Roman" w:eastAsia="Times New Roman" w:hAnsi="Times New Roman" w:cs="Times New Roman"/>
          <w:b/>
          <w:bCs/>
          <w:color w:val="000000"/>
          <w:sz w:val="24"/>
          <w:szCs w:val="24"/>
          <w:lang w:eastAsia="sk-SK" w:bidi="sk-SK"/>
        </w:rPr>
      </w:pPr>
      <w:bookmarkStart w:id="8" w:name="bookmark8"/>
      <w:r w:rsidRPr="007E1727">
        <w:rPr>
          <w:rFonts w:ascii="Times New Roman" w:eastAsia="Times New Roman" w:hAnsi="Times New Roman" w:cs="Times New Roman"/>
          <w:b/>
          <w:bCs/>
          <w:color w:val="000000"/>
          <w:sz w:val="24"/>
          <w:szCs w:val="24"/>
          <w:lang w:eastAsia="sk-SK" w:bidi="sk-SK"/>
        </w:rPr>
        <w:t>Platobné podmienky, fakturácia</w:t>
      </w:r>
      <w:bookmarkEnd w:id="8"/>
    </w:p>
    <w:p w14:paraId="6750ECC9" w14:textId="66831282" w:rsidR="0027051A" w:rsidRPr="007E1727" w:rsidRDefault="0027051A" w:rsidP="00C02753">
      <w:pPr>
        <w:pStyle w:val="Odsekzoznamu"/>
        <w:widowControl w:val="0"/>
        <w:numPr>
          <w:ilvl w:val="1"/>
          <w:numId w:val="16"/>
        </w:numPr>
        <w:tabs>
          <w:tab w:val="left" w:pos="358"/>
        </w:tabs>
        <w:spacing w:after="260" w:line="240" w:lineRule="auto"/>
        <w:jc w:val="both"/>
        <w:rPr>
          <w:rFonts w:ascii="Times New Roman" w:eastAsia="Times New Roman" w:hAnsi="Times New Roman" w:cs="Times New Roman"/>
          <w:color w:val="000000"/>
          <w:sz w:val="24"/>
          <w:szCs w:val="24"/>
          <w:lang w:eastAsia="sk-SK" w:bidi="sk-SK"/>
        </w:rPr>
      </w:pPr>
      <w:r w:rsidRPr="007E1727">
        <w:rPr>
          <w:rFonts w:ascii="Times New Roman" w:eastAsia="Times New Roman" w:hAnsi="Times New Roman" w:cs="Times New Roman"/>
          <w:color w:val="000000"/>
          <w:sz w:val="24"/>
          <w:szCs w:val="24"/>
          <w:lang w:eastAsia="sk-SK" w:bidi="sk-SK"/>
        </w:rPr>
        <w:t xml:space="preserve">Zmluvné strany sa dohodli, že zmluvná cena bude uhradená </w:t>
      </w:r>
      <w:r w:rsidR="00210699">
        <w:rPr>
          <w:rFonts w:ascii="Times New Roman" w:eastAsia="Times New Roman" w:hAnsi="Times New Roman" w:cs="Times New Roman"/>
          <w:color w:val="000000"/>
          <w:sz w:val="24"/>
          <w:szCs w:val="24"/>
          <w:lang w:eastAsia="sk-SK" w:bidi="sk-SK"/>
        </w:rPr>
        <w:t xml:space="preserve">dodaní predmetu zmluvy na </w:t>
      </w:r>
      <w:r w:rsidRPr="007E1727">
        <w:rPr>
          <w:rFonts w:ascii="Times New Roman" w:eastAsia="Times New Roman" w:hAnsi="Times New Roman" w:cs="Times New Roman"/>
          <w:color w:val="000000"/>
          <w:sz w:val="24"/>
          <w:szCs w:val="24"/>
          <w:lang w:eastAsia="sk-SK" w:bidi="sk-SK"/>
        </w:rPr>
        <w:t xml:space="preserve">základe riadne vystavenej faktúry. </w:t>
      </w:r>
      <w:r w:rsidR="00210699">
        <w:rPr>
          <w:rFonts w:ascii="Times New Roman" w:eastAsia="Times New Roman" w:hAnsi="Times New Roman" w:cs="Times New Roman"/>
          <w:color w:val="000000"/>
          <w:sz w:val="24"/>
          <w:szCs w:val="24"/>
          <w:lang w:eastAsia="sk-SK" w:bidi="sk-SK"/>
        </w:rPr>
        <w:t>F</w:t>
      </w:r>
      <w:r w:rsidRPr="007E1727">
        <w:rPr>
          <w:rFonts w:ascii="Times New Roman" w:eastAsia="Times New Roman" w:hAnsi="Times New Roman" w:cs="Times New Roman"/>
          <w:color w:val="000000"/>
          <w:sz w:val="24"/>
          <w:szCs w:val="24"/>
          <w:lang w:eastAsia="sk-SK" w:bidi="sk-SK"/>
        </w:rPr>
        <w:t>aktúra bude vystavená do 2 pracovných dní od protokolárneho prevzatia predmetu zmluvy. Prílohou faktúry bude odovzdávací a preberací protokol podpísaný zodpovednými osobami oboch zmluvných strán. Splatnosť faktúry je</w:t>
      </w:r>
      <w:r w:rsidR="00E95532">
        <w:rPr>
          <w:rFonts w:ascii="Times New Roman" w:eastAsia="Times New Roman" w:hAnsi="Times New Roman" w:cs="Times New Roman"/>
          <w:color w:val="000000"/>
          <w:sz w:val="24"/>
          <w:szCs w:val="24"/>
          <w:lang w:eastAsia="sk-SK" w:bidi="sk-SK"/>
        </w:rPr>
        <w:t xml:space="preserve"> </w:t>
      </w:r>
      <w:r w:rsidR="00210699">
        <w:rPr>
          <w:rFonts w:ascii="Times New Roman" w:eastAsia="Times New Roman" w:hAnsi="Times New Roman" w:cs="Times New Roman"/>
          <w:sz w:val="24"/>
          <w:szCs w:val="24"/>
          <w:lang w:eastAsia="sk-SK" w:bidi="sk-SK"/>
        </w:rPr>
        <w:t>30</w:t>
      </w:r>
      <w:r w:rsidRPr="00600DC2">
        <w:rPr>
          <w:rFonts w:ascii="Times New Roman" w:eastAsia="Times New Roman" w:hAnsi="Times New Roman" w:cs="Times New Roman"/>
          <w:sz w:val="24"/>
          <w:szCs w:val="24"/>
          <w:lang w:eastAsia="sk-SK" w:bidi="sk-SK"/>
        </w:rPr>
        <w:t xml:space="preserve">  </w:t>
      </w:r>
      <w:r w:rsidRPr="007E1727">
        <w:rPr>
          <w:rFonts w:ascii="Times New Roman" w:eastAsia="Times New Roman" w:hAnsi="Times New Roman" w:cs="Times New Roman"/>
          <w:color w:val="000000"/>
          <w:sz w:val="24"/>
          <w:szCs w:val="24"/>
          <w:lang w:eastAsia="sk-SK" w:bidi="sk-SK"/>
        </w:rPr>
        <w:t>dní odo dňa jej doručenia objednávateľovi.</w:t>
      </w:r>
    </w:p>
    <w:p w14:paraId="345D5DBA" w14:textId="11689A1C" w:rsidR="00976E6A" w:rsidRPr="007E1727" w:rsidRDefault="00976E6A" w:rsidP="00C02753">
      <w:pPr>
        <w:pStyle w:val="Odsekzoznamu"/>
        <w:widowControl w:val="0"/>
        <w:numPr>
          <w:ilvl w:val="1"/>
          <w:numId w:val="16"/>
        </w:numPr>
        <w:tabs>
          <w:tab w:val="left" w:pos="358"/>
        </w:tabs>
        <w:spacing w:after="260" w:line="240" w:lineRule="auto"/>
        <w:jc w:val="both"/>
        <w:rPr>
          <w:rFonts w:ascii="Times New Roman" w:eastAsia="Times New Roman" w:hAnsi="Times New Roman" w:cs="Times New Roman"/>
          <w:color w:val="000000"/>
          <w:sz w:val="24"/>
          <w:szCs w:val="24"/>
          <w:lang w:eastAsia="sk-SK" w:bidi="sk-SK"/>
        </w:rPr>
      </w:pPr>
      <w:r w:rsidRPr="007E1727">
        <w:rPr>
          <w:rFonts w:ascii="Times New Roman" w:eastAsia="Times New Roman" w:hAnsi="Times New Roman" w:cs="Times New Roman"/>
          <w:color w:val="000000"/>
          <w:sz w:val="24"/>
          <w:szCs w:val="24"/>
          <w:lang w:eastAsia="sk-SK" w:bidi="sk-SK"/>
        </w:rPr>
        <w:t xml:space="preserve">Faktúra musí obsahovať náležitosti daňového dokladu. V prípade, že faktúra nebude </w:t>
      </w:r>
      <w:r w:rsidRPr="007E1727">
        <w:rPr>
          <w:rFonts w:ascii="Times New Roman" w:eastAsia="Times New Roman" w:hAnsi="Times New Roman" w:cs="Times New Roman"/>
          <w:color w:val="000000"/>
          <w:sz w:val="24"/>
          <w:szCs w:val="24"/>
          <w:lang w:eastAsia="sk-SK" w:bidi="sk-SK"/>
        </w:rPr>
        <w:lastRenderedPageBreak/>
        <w:t>obsahovať náležitosti určené všeobecne záväzným právnym predpisom, objednávateľ je oprávnený vrátiť ju do termínu splatnosti zhotoviteľovi na opravu. V takom prípade sa preruší plynutie lehoty splatnosti a nová lehota splatnosti začne plynúť dňom doručenia opravenej faktúry objednávateľovi. Faktúra musí spĺňať všetky náležitosti zákona č. 431/2002 Z. z. o účtovníctve v znení neskorších právnych predpisov, aby spĺňala daňový doklad.</w:t>
      </w:r>
    </w:p>
    <w:p w14:paraId="72B0C3AD" w14:textId="61087956" w:rsidR="00976E6A" w:rsidRPr="007E1727" w:rsidRDefault="00976E6A" w:rsidP="00C02753">
      <w:pPr>
        <w:pStyle w:val="Odsekzoznamu"/>
        <w:widowControl w:val="0"/>
        <w:numPr>
          <w:ilvl w:val="1"/>
          <w:numId w:val="16"/>
        </w:numPr>
        <w:tabs>
          <w:tab w:val="left" w:pos="358"/>
        </w:tabs>
        <w:spacing w:after="260" w:line="240" w:lineRule="auto"/>
        <w:jc w:val="both"/>
        <w:rPr>
          <w:rFonts w:ascii="Times New Roman" w:eastAsia="Times New Roman" w:hAnsi="Times New Roman" w:cs="Times New Roman"/>
          <w:color w:val="000000"/>
          <w:sz w:val="24"/>
          <w:szCs w:val="24"/>
          <w:lang w:eastAsia="sk-SK" w:bidi="sk-SK"/>
        </w:rPr>
      </w:pPr>
      <w:r w:rsidRPr="007E1727">
        <w:rPr>
          <w:rFonts w:ascii="Times New Roman" w:eastAsia="Times New Roman" w:hAnsi="Times New Roman" w:cs="Times New Roman"/>
          <w:color w:val="000000"/>
          <w:sz w:val="24"/>
          <w:szCs w:val="24"/>
          <w:lang w:eastAsia="sk-SK" w:bidi="sk-SK"/>
        </w:rPr>
        <w:t>Platby budú vykonávané bezhotovostným platobným prevodom na účet poskytovateľa uvedený v úvodných ustanoveniach tejto zmluvy. Za zaplatenie faktúry sa považuje odpísanie fakturovanej čiastky z účtu objednávateľa v prospech účtu poskytovateľa označeného v úvodných ustanoveniach zmluvy.</w:t>
      </w:r>
    </w:p>
    <w:p w14:paraId="7AF390AD" w14:textId="6B2BFA56" w:rsidR="00976E6A" w:rsidRPr="007E1727" w:rsidRDefault="00976E6A" w:rsidP="00C02753">
      <w:pPr>
        <w:keepNext/>
        <w:keepLines/>
        <w:widowControl w:val="0"/>
        <w:spacing w:after="0" w:line="240" w:lineRule="auto"/>
        <w:ind w:right="20"/>
        <w:jc w:val="center"/>
        <w:outlineLvl w:val="0"/>
        <w:rPr>
          <w:rFonts w:ascii="Times New Roman" w:eastAsia="Times New Roman" w:hAnsi="Times New Roman" w:cs="Times New Roman"/>
          <w:b/>
          <w:bCs/>
          <w:color w:val="000000"/>
          <w:sz w:val="24"/>
          <w:szCs w:val="24"/>
          <w:lang w:eastAsia="sk-SK" w:bidi="sk-SK"/>
        </w:rPr>
      </w:pPr>
      <w:bookmarkStart w:id="9" w:name="bookmark11"/>
      <w:r w:rsidRPr="007E1727">
        <w:rPr>
          <w:rFonts w:ascii="Times New Roman" w:eastAsia="Times New Roman" w:hAnsi="Times New Roman" w:cs="Times New Roman"/>
          <w:b/>
          <w:bCs/>
          <w:color w:val="000000"/>
          <w:sz w:val="24"/>
          <w:szCs w:val="24"/>
          <w:lang w:eastAsia="sk-SK" w:bidi="sk-SK"/>
        </w:rPr>
        <w:t>Článok 7</w:t>
      </w:r>
      <w:bookmarkEnd w:id="9"/>
    </w:p>
    <w:p w14:paraId="112F93BB" w14:textId="32FF899E" w:rsidR="009A467A" w:rsidRPr="007E1727" w:rsidRDefault="009A467A" w:rsidP="00C02753">
      <w:pPr>
        <w:keepNext/>
        <w:keepLines/>
        <w:widowControl w:val="0"/>
        <w:spacing w:after="0" w:line="240" w:lineRule="auto"/>
        <w:ind w:right="20"/>
        <w:jc w:val="center"/>
        <w:outlineLvl w:val="0"/>
        <w:rPr>
          <w:rFonts w:ascii="Times New Roman" w:eastAsia="Times New Roman" w:hAnsi="Times New Roman" w:cs="Times New Roman"/>
          <w:b/>
          <w:bCs/>
          <w:color w:val="000000"/>
          <w:sz w:val="24"/>
          <w:szCs w:val="24"/>
          <w:lang w:eastAsia="sk-SK" w:bidi="sk-SK"/>
        </w:rPr>
      </w:pPr>
      <w:r w:rsidRPr="007E1727">
        <w:rPr>
          <w:rFonts w:ascii="Times New Roman" w:eastAsia="Times New Roman" w:hAnsi="Times New Roman" w:cs="Times New Roman"/>
          <w:b/>
          <w:bCs/>
          <w:color w:val="000000"/>
          <w:sz w:val="24"/>
          <w:szCs w:val="24"/>
          <w:lang w:eastAsia="sk-SK" w:bidi="sk-SK"/>
        </w:rPr>
        <w:t>Zabezpečenie záväzkov</w:t>
      </w:r>
    </w:p>
    <w:p w14:paraId="6ACB9B83" w14:textId="5B5C2ED6" w:rsidR="009A467A" w:rsidRPr="007E1727" w:rsidRDefault="0030336A" w:rsidP="00C02753">
      <w:pPr>
        <w:pStyle w:val="Odsekzoznamu"/>
        <w:widowControl w:val="0"/>
        <w:numPr>
          <w:ilvl w:val="1"/>
          <w:numId w:val="19"/>
        </w:numPr>
        <w:tabs>
          <w:tab w:val="left" w:pos="363"/>
        </w:tabs>
        <w:autoSpaceDE w:val="0"/>
        <w:autoSpaceDN w:val="0"/>
        <w:adjustRightInd w:val="0"/>
        <w:spacing w:after="260" w:line="240" w:lineRule="auto"/>
        <w:jc w:val="both"/>
        <w:rPr>
          <w:rFonts w:ascii="Times New Roman" w:eastAsia="Times New Roman" w:hAnsi="Times New Roman" w:cs="Times New Roman"/>
          <w:sz w:val="24"/>
          <w:szCs w:val="24"/>
        </w:rPr>
      </w:pPr>
      <w:r w:rsidRPr="007E1727">
        <w:rPr>
          <w:rFonts w:ascii="Times New Roman" w:eastAsia="Times New Roman" w:hAnsi="Times New Roman" w:cs="Times New Roman"/>
          <w:color w:val="000000"/>
          <w:sz w:val="24"/>
          <w:szCs w:val="24"/>
          <w:lang w:eastAsia="sk-SK" w:bidi="sk-SK"/>
        </w:rPr>
        <w:t xml:space="preserve">Neuhradením </w:t>
      </w:r>
      <w:r w:rsidRPr="007E1727">
        <w:rPr>
          <w:rFonts w:ascii="Times New Roman" w:eastAsia="Times New Roman" w:hAnsi="Times New Roman" w:cs="Times New Roman"/>
          <w:sz w:val="24"/>
          <w:szCs w:val="24"/>
        </w:rPr>
        <w:t xml:space="preserve">faktúry v stanovenej lehote podľa článku 5 tejto zmluvy vzniká poskytovateľovi právo uplatniť si u objednávateľa </w:t>
      </w:r>
      <w:r w:rsidR="00382F80" w:rsidRPr="007E1727">
        <w:rPr>
          <w:rFonts w:ascii="Times New Roman" w:eastAsia="Times New Roman" w:hAnsi="Times New Roman" w:cs="Times New Roman"/>
          <w:sz w:val="24"/>
          <w:szCs w:val="24"/>
        </w:rPr>
        <w:t xml:space="preserve">úrok z omeškania vo výške 0,1 % z celkovej ceny predmetu zmluvy za každý deň omeškania. </w:t>
      </w:r>
      <w:r w:rsidR="009A467A" w:rsidRPr="007E1727">
        <w:rPr>
          <w:rFonts w:ascii="Times New Roman" w:eastAsia="Times New Roman" w:hAnsi="Times New Roman" w:cs="Times New Roman"/>
          <w:sz w:val="24"/>
          <w:szCs w:val="24"/>
        </w:rPr>
        <w:t xml:space="preserve"> </w:t>
      </w:r>
    </w:p>
    <w:p w14:paraId="2FEC4370" w14:textId="7D8C951F" w:rsidR="00382F80" w:rsidRPr="007E1727" w:rsidRDefault="00382F80" w:rsidP="00C02753">
      <w:pPr>
        <w:pStyle w:val="Odsekzoznamu"/>
        <w:widowControl w:val="0"/>
        <w:numPr>
          <w:ilvl w:val="1"/>
          <w:numId w:val="19"/>
        </w:numPr>
        <w:tabs>
          <w:tab w:val="left" w:pos="363"/>
        </w:tabs>
        <w:autoSpaceDE w:val="0"/>
        <w:autoSpaceDN w:val="0"/>
        <w:adjustRightInd w:val="0"/>
        <w:spacing w:after="260" w:line="240" w:lineRule="auto"/>
        <w:jc w:val="both"/>
        <w:rPr>
          <w:rFonts w:ascii="Times New Roman" w:eastAsia="Times New Roman" w:hAnsi="Times New Roman" w:cs="Times New Roman"/>
          <w:sz w:val="24"/>
          <w:szCs w:val="24"/>
        </w:rPr>
      </w:pPr>
      <w:r w:rsidRPr="007E1727">
        <w:rPr>
          <w:rFonts w:ascii="Times New Roman" w:eastAsia="Times New Roman" w:hAnsi="Times New Roman" w:cs="Times New Roman"/>
          <w:sz w:val="24"/>
          <w:szCs w:val="24"/>
        </w:rPr>
        <w:t>V prípade nesplnenia zmluvne dohodnutého termínu dodania predmetu zmluvy má objednávateľ právo uplatniť si u predávajúceho zmluvnú pokutu vo výške 0,1 % z celkovej ceny predmetu zmluvy za každý deň omeškania.</w:t>
      </w:r>
    </w:p>
    <w:p w14:paraId="1541B66F" w14:textId="510CCBE7" w:rsidR="00382F80" w:rsidRPr="007E1727" w:rsidRDefault="00382F80" w:rsidP="00C02753">
      <w:pPr>
        <w:pStyle w:val="Odsekzoznamu"/>
        <w:widowControl w:val="0"/>
        <w:numPr>
          <w:ilvl w:val="1"/>
          <w:numId w:val="19"/>
        </w:numPr>
        <w:tabs>
          <w:tab w:val="left" w:pos="363"/>
        </w:tabs>
        <w:autoSpaceDE w:val="0"/>
        <w:autoSpaceDN w:val="0"/>
        <w:adjustRightInd w:val="0"/>
        <w:spacing w:after="260" w:line="240" w:lineRule="auto"/>
        <w:jc w:val="both"/>
        <w:rPr>
          <w:rFonts w:ascii="Times New Roman" w:eastAsia="Times New Roman" w:hAnsi="Times New Roman" w:cs="Times New Roman"/>
          <w:sz w:val="24"/>
          <w:szCs w:val="24"/>
        </w:rPr>
      </w:pPr>
      <w:r w:rsidRPr="007E1727">
        <w:rPr>
          <w:rFonts w:ascii="Times New Roman" w:eastAsia="Times New Roman" w:hAnsi="Times New Roman" w:cs="Times New Roman"/>
          <w:sz w:val="24"/>
          <w:szCs w:val="24"/>
        </w:rPr>
        <w:t xml:space="preserve">Poskytovateľ zodpovedá </w:t>
      </w:r>
      <w:r w:rsidRPr="007E1727">
        <w:rPr>
          <w:rFonts w:ascii="Times New Roman" w:eastAsia="Times New Roman" w:hAnsi="Times New Roman" w:cs="Times New Roman"/>
          <w:color w:val="000000"/>
          <w:sz w:val="24"/>
          <w:szCs w:val="24"/>
          <w:lang w:eastAsia="sk-SK" w:bidi="sk-SK"/>
        </w:rPr>
        <w:t xml:space="preserve">za obsahovú časť výstupných materiálov aj pravdivosť a aktuálnosť údajov. </w:t>
      </w:r>
    </w:p>
    <w:p w14:paraId="72F74B49" w14:textId="1C185046" w:rsidR="00382F80" w:rsidRPr="007F0895" w:rsidRDefault="00382F80" w:rsidP="00C02753">
      <w:pPr>
        <w:pStyle w:val="Odsekzoznamu"/>
        <w:widowControl w:val="0"/>
        <w:numPr>
          <w:ilvl w:val="1"/>
          <w:numId w:val="19"/>
        </w:numPr>
        <w:tabs>
          <w:tab w:val="left" w:pos="363"/>
        </w:tabs>
        <w:autoSpaceDE w:val="0"/>
        <w:autoSpaceDN w:val="0"/>
        <w:adjustRightInd w:val="0"/>
        <w:spacing w:after="260" w:line="240" w:lineRule="auto"/>
        <w:jc w:val="both"/>
        <w:rPr>
          <w:rFonts w:ascii="Times New Roman" w:eastAsia="Times New Roman" w:hAnsi="Times New Roman" w:cs="Times New Roman"/>
          <w:sz w:val="24"/>
          <w:szCs w:val="24"/>
        </w:rPr>
      </w:pPr>
      <w:r w:rsidRPr="007E1727">
        <w:rPr>
          <w:rFonts w:ascii="Times New Roman" w:eastAsia="Times New Roman" w:hAnsi="Times New Roman" w:cs="Times New Roman"/>
          <w:color w:val="000000"/>
          <w:sz w:val="24"/>
          <w:szCs w:val="24"/>
          <w:lang w:eastAsia="sk-SK" w:bidi="sk-SK"/>
        </w:rPr>
        <w:t>Poskytovateľ je povinný odstrániť bezodkladne reklamované chyby</w:t>
      </w:r>
      <w:r w:rsidR="00672D2F">
        <w:rPr>
          <w:rFonts w:ascii="Times New Roman" w:eastAsia="Times New Roman" w:hAnsi="Times New Roman" w:cs="Times New Roman"/>
          <w:color w:val="000000"/>
          <w:sz w:val="24"/>
          <w:szCs w:val="24"/>
          <w:lang w:eastAsia="sk-SK" w:bidi="sk-SK"/>
        </w:rPr>
        <w:t>-vady</w:t>
      </w:r>
      <w:r w:rsidRPr="007E1727">
        <w:rPr>
          <w:rFonts w:ascii="Times New Roman" w:eastAsia="Times New Roman" w:hAnsi="Times New Roman" w:cs="Times New Roman"/>
          <w:color w:val="000000"/>
          <w:sz w:val="24"/>
          <w:szCs w:val="24"/>
          <w:lang w:eastAsia="sk-SK" w:bidi="sk-SK"/>
        </w:rPr>
        <w:t xml:space="preserve">, najneskôr však do </w:t>
      </w:r>
      <w:r w:rsidR="00E95532" w:rsidRPr="003315DC">
        <w:rPr>
          <w:rFonts w:ascii="Times New Roman" w:eastAsia="Times New Roman" w:hAnsi="Times New Roman" w:cs="Times New Roman"/>
          <w:sz w:val="24"/>
          <w:szCs w:val="24"/>
          <w:lang w:eastAsia="sk-SK" w:bidi="sk-SK"/>
        </w:rPr>
        <w:t>10</w:t>
      </w:r>
      <w:r w:rsidR="00E95532">
        <w:rPr>
          <w:rFonts w:ascii="Times New Roman" w:eastAsia="Times New Roman" w:hAnsi="Times New Roman" w:cs="Times New Roman"/>
          <w:color w:val="0070C0"/>
          <w:sz w:val="24"/>
          <w:szCs w:val="24"/>
          <w:lang w:eastAsia="sk-SK" w:bidi="sk-SK"/>
        </w:rPr>
        <w:t xml:space="preserve"> </w:t>
      </w:r>
      <w:r w:rsidRPr="00E95532">
        <w:rPr>
          <w:rFonts w:ascii="Times New Roman" w:eastAsia="Times New Roman" w:hAnsi="Times New Roman" w:cs="Times New Roman"/>
          <w:strike/>
          <w:color w:val="FF0000"/>
          <w:sz w:val="24"/>
          <w:szCs w:val="24"/>
          <w:lang w:eastAsia="sk-SK" w:bidi="sk-SK"/>
        </w:rPr>
        <w:t xml:space="preserve"> </w:t>
      </w:r>
      <w:r w:rsidRPr="007E1727">
        <w:rPr>
          <w:rFonts w:ascii="Times New Roman" w:eastAsia="Times New Roman" w:hAnsi="Times New Roman" w:cs="Times New Roman"/>
          <w:color w:val="000000"/>
          <w:sz w:val="24"/>
          <w:szCs w:val="24"/>
          <w:lang w:eastAsia="sk-SK" w:bidi="sk-SK"/>
        </w:rPr>
        <w:t xml:space="preserve">dní po obdržaní reklamácie. Aj je poskytovateľ v omeškaní s odstránením reklamovaných chýb, je povinný zaplatiť objednávateľovi </w:t>
      </w:r>
      <w:r w:rsidR="008741CB" w:rsidRPr="004F3B5D">
        <w:rPr>
          <w:rFonts w:ascii="Times New Roman" w:eastAsia="Times New Roman" w:hAnsi="Times New Roman" w:cs="Times New Roman"/>
          <w:sz w:val="24"/>
          <w:szCs w:val="24"/>
          <w:lang w:eastAsia="sk-SK" w:bidi="sk-SK"/>
        </w:rPr>
        <w:t>20,-</w:t>
      </w:r>
      <w:r w:rsidR="00E95532" w:rsidRPr="004F3B5D">
        <w:rPr>
          <w:rFonts w:ascii="Times New Roman" w:eastAsia="Times New Roman" w:hAnsi="Times New Roman" w:cs="Times New Roman"/>
          <w:sz w:val="24"/>
          <w:szCs w:val="24"/>
          <w:lang w:eastAsia="sk-SK" w:bidi="sk-SK"/>
        </w:rPr>
        <w:t xml:space="preserve"> </w:t>
      </w:r>
      <w:r w:rsidRPr="004F3B5D">
        <w:rPr>
          <w:rFonts w:ascii="Times New Roman" w:eastAsia="Times New Roman" w:hAnsi="Times New Roman" w:cs="Times New Roman"/>
          <w:sz w:val="24"/>
          <w:szCs w:val="24"/>
          <w:lang w:eastAsia="sk-SK" w:bidi="sk-SK"/>
        </w:rPr>
        <w:t xml:space="preserve"> </w:t>
      </w:r>
      <w:r w:rsidRPr="007E1727">
        <w:rPr>
          <w:rFonts w:ascii="Times New Roman" w:eastAsia="Times New Roman" w:hAnsi="Times New Roman" w:cs="Times New Roman"/>
          <w:color w:val="000000"/>
          <w:sz w:val="24"/>
          <w:szCs w:val="24"/>
          <w:lang w:eastAsia="sk-SK" w:bidi="sk-SK"/>
        </w:rPr>
        <w:t>eur za každý i začatý deň omeškania až do dňa, kedy chyby</w:t>
      </w:r>
      <w:r w:rsidR="00672D2F">
        <w:rPr>
          <w:rFonts w:ascii="Times New Roman" w:eastAsia="Times New Roman" w:hAnsi="Times New Roman" w:cs="Times New Roman"/>
          <w:color w:val="000000"/>
          <w:sz w:val="24"/>
          <w:szCs w:val="24"/>
          <w:lang w:eastAsia="sk-SK" w:bidi="sk-SK"/>
        </w:rPr>
        <w:t>-vady</w:t>
      </w:r>
      <w:r w:rsidRPr="007E1727">
        <w:rPr>
          <w:rFonts w:ascii="Times New Roman" w:eastAsia="Times New Roman" w:hAnsi="Times New Roman" w:cs="Times New Roman"/>
          <w:color w:val="000000"/>
          <w:sz w:val="24"/>
          <w:szCs w:val="24"/>
          <w:lang w:eastAsia="sk-SK" w:bidi="sk-SK"/>
        </w:rPr>
        <w:t xml:space="preserve"> budú odstránené. </w:t>
      </w:r>
    </w:p>
    <w:p w14:paraId="3FF00B8A" w14:textId="048ED28C" w:rsidR="00382F80" w:rsidRPr="003315DC" w:rsidRDefault="00382F80" w:rsidP="00C02753">
      <w:pPr>
        <w:pStyle w:val="Odsekzoznamu"/>
        <w:widowControl w:val="0"/>
        <w:numPr>
          <w:ilvl w:val="1"/>
          <w:numId w:val="19"/>
        </w:numPr>
        <w:tabs>
          <w:tab w:val="left" w:pos="363"/>
        </w:tabs>
        <w:autoSpaceDE w:val="0"/>
        <w:autoSpaceDN w:val="0"/>
        <w:adjustRightInd w:val="0"/>
        <w:spacing w:after="260" w:line="240" w:lineRule="auto"/>
        <w:jc w:val="both"/>
        <w:rPr>
          <w:rFonts w:ascii="Times New Roman" w:eastAsia="Times New Roman" w:hAnsi="Times New Roman" w:cs="Times New Roman"/>
          <w:sz w:val="24"/>
          <w:szCs w:val="24"/>
        </w:rPr>
      </w:pPr>
      <w:r w:rsidRPr="003315DC">
        <w:rPr>
          <w:rFonts w:ascii="Times New Roman" w:eastAsia="Times New Roman" w:hAnsi="Times New Roman" w:cs="Times New Roman"/>
          <w:sz w:val="24"/>
          <w:szCs w:val="24"/>
          <w:lang w:eastAsia="sk-SK" w:bidi="sk-SK"/>
        </w:rPr>
        <w:t>Sankcie budú uplatnené písomnou formou</w:t>
      </w:r>
      <w:r w:rsidR="00E95532" w:rsidRPr="003315DC">
        <w:rPr>
          <w:rFonts w:ascii="Times New Roman" w:eastAsia="Times New Roman" w:hAnsi="Times New Roman" w:cs="Times New Roman"/>
          <w:sz w:val="24"/>
          <w:szCs w:val="24"/>
          <w:lang w:eastAsia="sk-SK" w:bidi="sk-SK"/>
        </w:rPr>
        <w:t>, v lehote najneskôr do 20 dní po dni omeškania.</w:t>
      </w:r>
    </w:p>
    <w:p w14:paraId="5F7EC85B" w14:textId="77777777" w:rsidR="00E1798D" w:rsidRPr="007E1727" w:rsidRDefault="00E1798D" w:rsidP="00C02753">
      <w:pPr>
        <w:keepNext/>
        <w:keepLines/>
        <w:widowControl w:val="0"/>
        <w:spacing w:after="0" w:line="240" w:lineRule="auto"/>
        <w:jc w:val="center"/>
        <w:outlineLvl w:val="0"/>
        <w:rPr>
          <w:rFonts w:ascii="Times New Roman" w:eastAsia="Times New Roman" w:hAnsi="Times New Roman" w:cs="Times New Roman"/>
          <w:b/>
          <w:bCs/>
          <w:color w:val="000000"/>
          <w:sz w:val="24"/>
          <w:szCs w:val="24"/>
          <w:lang w:eastAsia="sk-SK" w:bidi="sk-SK"/>
        </w:rPr>
      </w:pPr>
      <w:r w:rsidRPr="007E1727">
        <w:rPr>
          <w:rFonts w:ascii="Times New Roman" w:eastAsia="Times New Roman" w:hAnsi="Times New Roman" w:cs="Times New Roman"/>
          <w:b/>
          <w:bCs/>
          <w:color w:val="000000"/>
          <w:sz w:val="24"/>
          <w:szCs w:val="24"/>
          <w:lang w:eastAsia="sk-SK" w:bidi="sk-SK"/>
        </w:rPr>
        <w:t>Článok 8</w:t>
      </w:r>
    </w:p>
    <w:p w14:paraId="40BC1C37" w14:textId="77777777" w:rsidR="00E1798D" w:rsidRPr="007E1727" w:rsidRDefault="00E1798D" w:rsidP="00C02753">
      <w:pPr>
        <w:spacing w:after="0" w:line="240" w:lineRule="auto"/>
        <w:ind w:right="102"/>
        <w:jc w:val="center"/>
        <w:rPr>
          <w:rFonts w:ascii="Times New Roman" w:hAnsi="Times New Roman" w:cs="Times New Roman"/>
          <w:b/>
          <w:bCs/>
          <w:color w:val="000000"/>
          <w:sz w:val="24"/>
          <w:szCs w:val="24"/>
        </w:rPr>
      </w:pPr>
      <w:r w:rsidRPr="007E1727">
        <w:rPr>
          <w:rFonts w:ascii="Times New Roman" w:hAnsi="Times New Roman" w:cs="Times New Roman"/>
          <w:b/>
          <w:bCs/>
          <w:color w:val="000000"/>
          <w:sz w:val="24"/>
          <w:szCs w:val="24"/>
        </w:rPr>
        <w:t>Súčinnosť, dôvernosť a zodpovednosť zmluvných strán</w:t>
      </w:r>
    </w:p>
    <w:p w14:paraId="2010A1CA" w14:textId="626D119B" w:rsidR="007E1727" w:rsidRPr="00095E25" w:rsidRDefault="007E1727" w:rsidP="00FE291E">
      <w:pPr>
        <w:pStyle w:val="Pa8"/>
        <w:spacing w:line="240" w:lineRule="auto"/>
        <w:jc w:val="both"/>
        <w:rPr>
          <w:rFonts w:ascii="Times New Roman" w:hAnsi="Times New Roman"/>
        </w:rPr>
      </w:pPr>
      <w:r w:rsidRPr="00095E25">
        <w:rPr>
          <w:rFonts w:ascii="Times New Roman" w:hAnsi="Times New Roman"/>
          <w:b/>
          <w:bCs/>
        </w:rPr>
        <w:t>8.1.</w:t>
      </w:r>
      <w:r w:rsidRPr="00095E25">
        <w:rPr>
          <w:rFonts w:ascii="Times New Roman" w:hAnsi="Times New Roman"/>
        </w:rPr>
        <w:t xml:space="preserve"> Zmluvné strany sa zaväzujú vzájomne spolupracovať a poskytovať si všetky informácie a podklady potrebné pre riadne plnenie záväzkov vyplývajúcich im z tejto Zmluvy. Zmluvné strany sú povinné bez zbytočného odkladu informovať druhú zmluvnú stranu o všetkých skutočnostiach, ktoré sú alebo môžu byť dôležité pre riadne plnenie tejto Zmluvy.</w:t>
      </w:r>
    </w:p>
    <w:p w14:paraId="72117637" w14:textId="1B0D25BA" w:rsidR="007E1727" w:rsidRPr="00095E25" w:rsidRDefault="007E1727" w:rsidP="00FE291E">
      <w:pPr>
        <w:pStyle w:val="Pa8"/>
        <w:spacing w:line="240" w:lineRule="auto"/>
        <w:jc w:val="both"/>
        <w:rPr>
          <w:rFonts w:ascii="Times New Roman" w:hAnsi="Times New Roman"/>
        </w:rPr>
      </w:pPr>
      <w:r w:rsidRPr="00095E25">
        <w:rPr>
          <w:rFonts w:ascii="Times New Roman" w:hAnsi="Times New Roman"/>
          <w:b/>
          <w:bCs/>
        </w:rPr>
        <w:t>8.2.</w:t>
      </w:r>
      <w:r w:rsidRPr="00095E25">
        <w:rPr>
          <w:rFonts w:ascii="Times New Roman" w:hAnsi="Times New Roman"/>
        </w:rPr>
        <w:t xml:space="preserve">  Zmluvné strany sa zaväzujú zachovávať mlčanlivosť o všetkých skutočnostiach, o ktorých sa dozvedeli v súvislosti s plnením tejto Zmluvy a tieto informácie neposkytnúť tretím osobám bez predchádzajúceho písomného súhlasu druhej zmluvnej strany. </w:t>
      </w:r>
    </w:p>
    <w:p w14:paraId="22F10854" w14:textId="0EEFA803" w:rsidR="007E1727" w:rsidRPr="00095E25" w:rsidRDefault="007E1727" w:rsidP="00FE291E">
      <w:pPr>
        <w:pStyle w:val="Pa8"/>
        <w:tabs>
          <w:tab w:val="left" w:pos="0"/>
        </w:tabs>
        <w:spacing w:line="240" w:lineRule="auto"/>
        <w:jc w:val="both"/>
        <w:rPr>
          <w:rFonts w:ascii="Times New Roman" w:hAnsi="Times New Roman"/>
        </w:rPr>
      </w:pPr>
      <w:r w:rsidRPr="00095E25">
        <w:rPr>
          <w:rFonts w:ascii="Times New Roman" w:hAnsi="Times New Roman"/>
          <w:b/>
          <w:bCs/>
        </w:rPr>
        <w:t>8.3.</w:t>
      </w:r>
      <w:r w:rsidRPr="00095E25">
        <w:rPr>
          <w:rFonts w:ascii="Times New Roman" w:hAnsi="Times New Roman"/>
        </w:rPr>
        <w:t xml:space="preserve"> Poskytovateľ je povinný bez zbytočného odkladu upozorniť objednávateľa na nevhodnosť podkladov prevzatých od objednávateľa alebo na nevhodnosť pokynov daných mu objednávateľom na poskytovanie služby, ak poskytovateľ  mohol túto nevhodnosť zistiť pri vynaložení odbornej starostlivosti.</w:t>
      </w:r>
    </w:p>
    <w:p w14:paraId="13D94B2C" w14:textId="793204D0" w:rsidR="007E1727" w:rsidRPr="00095E25" w:rsidRDefault="007E1727" w:rsidP="00FE291E">
      <w:pPr>
        <w:pStyle w:val="Pa8"/>
        <w:spacing w:line="240" w:lineRule="auto"/>
        <w:jc w:val="both"/>
        <w:rPr>
          <w:rFonts w:ascii="Times New Roman" w:hAnsi="Times New Roman"/>
        </w:rPr>
      </w:pPr>
      <w:r w:rsidRPr="00095E25">
        <w:rPr>
          <w:rFonts w:ascii="Times New Roman" w:hAnsi="Times New Roman"/>
          <w:b/>
          <w:bCs/>
        </w:rPr>
        <w:t>8.4.</w:t>
      </w:r>
      <w:r w:rsidRPr="00095E25">
        <w:rPr>
          <w:rFonts w:ascii="Times New Roman" w:hAnsi="Times New Roman"/>
        </w:rPr>
        <w:t xml:space="preserve"> Poskytovateľ nezodpovedá objednávateľovi za vady v poskytnutých  službách, ktoré vznikli v dôsledku použitia nevhodných podkladov prevzatých od objednávateľa, alebo v dôsledku nevhodných pokynov objednávateľa, ak ich nevhodnosť poskytovateľ   nemohol zistiť ani pri vynaložení odbornej starostlivosti, alebo na ich nevhodnosť bez zbytočného odkladu upozornil </w:t>
      </w:r>
      <w:r w:rsidR="00460FEE" w:rsidRPr="00095E25">
        <w:rPr>
          <w:rFonts w:ascii="Times New Roman" w:hAnsi="Times New Roman"/>
        </w:rPr>
        <w:t>o</w:t>
      </w:r>
      <w:r w:rsidRPr="00095E25">
        <w:rPr>
          <w:rFonts w:ascii="Times New Roman" w:hAnsi="Times New Roman"/>
        </w:rPr>
        <w:t xml:space="preserve">bjednávateľa a </w:t>
      </w:r>
      <w:r w:rsidR="00460FEE" w:rsidRPr="00095E25">
        <w:rPr>
          <w:rFonts w:ascii="Times New Roman" w:hAnsi="Times New Roman"/>
        </w:rPr>
        <w:t>o</w:t>
      </w:r>
      <w:r w:rsidRPr="00095E25">
        <w:rPr>
          <w:rFonts w:ascii="Times New Roman" w:hAnsi="Times New Roman"/>
        </w:rPr>
        <w:t>bjednávateľ napriek tomu na ich použití trval.</w:t>
      </w:r>
    </w:p>
    <w:p w14:paraId="1225837F" w14:textId="751D1EC3" w:rsidR="007E1727" w:rsidRPr="00095E25" w:rsidRDefault="007E1727" w:rsidP="00FE291E">
      <w:pPr>
        <w:pStyle w:val="Pa8"/>
        <w:spacing w:line="240" w:lineRule="auto"/>
        <w:jc w:val="both"/>
        <w:rPr>
          <w:rFonts w:ascii="Times New Roman" w:hAnsi="Times New Roman"/>
        </w:rPr>
      </w:pPr>
      <w:r w:rsidRPr="00095E25">
        <w:rPr>
          <w:rFonts w:ascii="Times New Roman" w:hAnsi="Times New Roman"/>
          <w:b/>
          <w:bCs/>
        </w:rPr>
        <w:t>8.5</w:t>
      </w:r>
      <w:r w:rsidRPr="00095E25">
        <w:rPr>
          <w:rFonts w:ascii="Times New Roman" w:hAnsi="Times New Roman"/>
        </w:rPr>
        <w:t xml:space="preserve">. Objednávateľ je povinný oznámiť </w:t>
      </w:r>
      <w:r w:rsidR="00460FEE" w:rsidRPr="00095E25">
        <w:rPr>
          <w:rFonts w:ascii="Times New Roman" w:hAnsi="Times New Roman"/>
        </w:rPr>
        <w:t>poskytovateľ</w:t>
      </w:r>
      <w:r w:rsidRPr="00095E25">
        <w:rPr>
          <w:rFonts w:ascii="Times New Roman" w:hAnsi="Times New Roman"/>
        </w:rPr>
        <w:t xml:space="preserve">ovi vady alebo nedostatky v poskytovaných </w:t>
      </w:r>
      <w:r w:rsidR="00460FEE" w:rsidRPr="00095E25">
        <w:rPr>
          <w:rFonts w:ascii="Times New Roman" w:hAnsi="Times New Roman"/>
        </w:rPr>
        <w:t>s</w:t>
      </w:r>
      <w:r w:rsidRPr="00095E25">
        <w:rPr>
          <w:rFonts w:ascii="Times New Roman" w:hAnsi="Times New Roman"/>
        </w:rPr>
        <w:t xml:space="preserve">lužbách bez zbytočného odkladu po tom, čo ich zistí. </w:t>
      </w:r>
      <w:r w:rsidR="00460FEE" w:rsidRPr="00095E25">
        <w:rPr>
          <w:rFonts w:ascii="Times New Roman" w:hAnsi="Times New Roman"/>
        </w:rPr>
        <w:t xml:space="preserve">Poskytovateľ </w:t>
      </w:r>
      <w:r w:rsidRPr="00095E25">
        <w:rPr>
          <w:rFonts w:ascii="Times New Roman" w:hAnsi="Times New Roman"/>
        </w:rPr>
        <w:t xml:space="preserve"> sa zaväzuje odstrániť vady alebo nedostatky v poskytovaných </w:t>
      </w:r>
      <w:r w:rsidR="00460FEE" w:rsidRPr="00095E25">
        <w:rPr>
          <w:rFonts w:ascii="Times New Roman" w:hAnsi="Times New Roman"/>
        </w:rPr>
        <w:t>s</w:t>
      </w:r>
      <w:r w:rsidRPr="00095E25">
        <w:rPr>
          <w:rFonts w:ascii="Times New Roman" w:hAnsi="Times New Roman"/>
        </w:rPr>
        <w:t>lužbách bez zbytočného odkladu.</w:t>
      </w:r>
    </w:p>
    <w:p w14:paraId="18E5EEDB" w14:textId="5171EDFE" w:rsidR="00E1798D" w:rsidRPr="00095E25" w:rsidRDefault="00E95532" w:rsidP="00C02753">
      <w:pPr>
        <w:spacing w:line="240" w:lineRule="auto"/>
        <w:rPr>
          <w:rFonts w:ascii="Times New Roman" w:eastAsia="Times New Roman" w:hAnsi="Times New Roman" w:cs="Times New Roman"/>
          <w:sz w:val="24"/>
          <w:szCs w:val="24"/>
        </w:rPr>
      </w:pPr>
      <w:r w:rsidRPr="00095E25">
        <w:rPr>
          <w:rFonts w:ascii="Times New Roman" w:eastAsia="Times New Roman" w:hAnsi="Times New Roman" w:cs="Times New Roman"/>
          <w:b/>
          <w:bCs/>
          <w:sz w:val="24"/>
          <w:szCs w:val="24"/>
          <w:lang w:eastAsia="sk-SK"/>
        </w:rPr>
        <w:t xml:space="preserve">8.6 </w:t>
      </w:r>
      <w:r w:rsidRPr="00095E25">
        <w:rPr>
          <w:rFonts w:ascii="Times New Roman" w:eastAsia="Times New Roman" w:hAnsi="Times New Roman" w:cs="Times New Roman"/>
          <w:sz w:val="24"/>
          <w:szCs w:val="24"/>
          <w:lang w:eastAsia="sk-SK"/>
        </w:rPr>
        <w:t xml:space="preserve">V prípade zistených vád po odovzdaní predmetu zmluvy objednávateľ má právo uplatniť </w:t>
      </w:r>
      <w:r w:rsidR="00536C46">
        <w:rPr>
          <w:rFonts w:ascii="Times New Roman" w:eastAsia="Times New Roman" w:hAnsi="Times New Roman" w:cs="Times New Roman"/>
          <w:sz w:val="24"/>
          <w:szCs w:val="24"/>
          <w:lang w:eastAsia="sk-SK"/>
        </w:rPr>
        <w:t xml:space="preserve">         </w:t>
      </w:r>
      <w:r w:rsidRPr="00095E25">
        <w:rPr>
          <w:rFonts w:ascii="Times New Roman" w:eastAsia="Times New Roman" w:hAnsi="Times New Roman" w:cs="Times New Roman"/>
          <w:sz w:val="24"/>
          <w:szCs w:val="24"/>
          <w:lang w:eastAsia="sk-SK"/>
        </w:rPr>
        <w:t xml:space="preserve">reklamáciu v zmysle zákona. </w:t>
      </w:r>
    </w:p>
    <w:p w14:paraId="69506202" w14:textId="637B1B88" w:rsidR="00976E6A" w:rsidRPr="007E1727" w:rsidRDefault="00976E6A" w:rsidP="00C02753">
      <w:pPr>
        <w:keepNext/>
        <w:keepLines/>
        <w:widowControl w:val="0"/>
        <w:spacing w:after="0" w:line="240" w:lineRule="auto"/>
        <w:jc w:val="center"/>
        <w:outlineLvl w:val="0"/>
        <w:rPr>
          <w:rFonts w:ascii="Times New Roman" w:eastAsia="Times New Roman" w:hAnsi="Times New Roman" w:cs="Times New Roman"/>
          <w:b/>
          <w:bCs/>
          <w:color w:val="000000"/>
          <w:sz w:val="24"/>
          <w:szCs w:val="24"/>
          <w:lang w:eastAsia="sk-SK" w:bidi="sk-SK"/>
        </w:rPr>
      </w:pPr>
      <w:bookmarkStart w:id="10" w:name="bookmark15"/>
      <w:r w:rsidRPr="007E1727">
        <w:rPr>
          <w:rFonts w:ascii="Times New Roman" w:eastAsia="Times New Roman" w:hAnsi="Times New Roman" w:cs="Times New Roman"/>
          <w:b/>
          <w:bCs/>
          <w:color w:val="000000"/>
          <w:sz w:val="24"/>
          <w:szCs w:val="24"/>
          <w:lang w:eastAsia="sk-SK" w:bidi="sk-SK"/>
        </w:rPr>
        <w:lastRenderedPageBreak/>
        <w:t xml:space="preserve">Článok </w:t>
      </w:r>
      <w:bookmarkEnd w:id="10"/>
      <w:r w:rsidR="00E1798D" w:rsidRPr="007E1727">
        <w:rPr>
          <w:rFonts w:ascii="Times New Roman" w:eastAsia="Times New Roman" w:hAnsi="Times New Roman" w:cs="Times New Roman"/>
          <w:b/>
          <w:bCs/>
          <w:color w:val="000000"/>
          <w:sz w:val="24"/>
          <w:szCs w:val="24"/>
          <w:lang w:eastAsia="sk-SK" w:bidi="sk-SK"/>
        </w:rPr>
        <w:t>9</w:t>
      </w:r>
    </w:p>
    <w:p w14:paraId="4BCCCF7A" w14:textId="7BA15495" w:rsidR="00976E6A" w:rsidRDefault="00976E6A" w:rsidP="00C02753">
      <w:pPr>
        <w:keepNext/>
        <w:keepLines/>
        <w:widowControl w:val="0"/>
        <w:spacing w:after="0" w:line="240" w:lineRule="auto"/>
        <w:jc w:val="center"/>
        <w:outlineLvl w:val="0"/>
        <w:rPr>
          <w:rFonts w:ascii="Times New Roman" w:eastAsia="Times New Roman" w:hAnsi="Times New Roman" w:cs="Times New Roman"/>
          <w:b/>
          <w:bCs/>
          <w:color w:val="000000"/>
          <w:sz w:val="24"/>
          <w:szCs w:val="24"/>
          <w:lang w:eastAsia="sk-SK" w:bidi="sk-SK"/>
        </w:rPr>
      </w:pPr>
      <w:bookmarkStart w:id="11" w:name="bookmark16"/>
      <w:r w:rsidRPr="007E1727">
        <w:rPr>
          <w:rFonts w:ascii="Times New Roman" w:eastAsia="Times New Roman" w:hAnsi="Times New Roman" w:cs="Times New Roman"/>
          <w:b/>
          <w:bCs/>
          <w:color w:val="000000"/>
          <w:sz w:val="24"/>
          <w:szCs w:val="24"/>
          <w:lang w:eastAsia="sk-SK" w:bidi="sk-SK"/>
        </w:rPr>
        <w:t>Záverečné ustanovenia</w:t>
      </w:r>
      <w:bookmarkEnd w:id="11"/>
    </w:p>
    <w:p w14:paraId="0B40529E" w14:textId="1AC40583" w:rsidR="00976E6A" w:rsidRPr="007E1727" w:rsidRDefault="00460FEE" w:rsidP="00C02753">
      <w:pPr>
        <w:widowControl w:val="0"/>
        <w:tabs>
          <w:tab w:val="left" w:pos="142"/>
        </w:tabs>
        <w:spacing w:after="244" w:line="240" w:lineRule="auto"/>
        <w:ind w:left="142"/>
        <w:jc w:val="both"/>
        <w:rPr>
          <w:rFonts w:ascii="Times New Roman" w:eastAsia="Times New Roman" w:hAnsi="Times New Roman" w:cs="Times New Roman"/>
          <w:color w:val="000000"/>
          <w:sz w:val="24"/>
          <w:szCs w:val="24"/>
          <w:lang w:eastAsia="sk-SK" w:bidi="sk-SK"/>
        </w:rPr>
      </w:pPr>
      <w:r w:rsidRPr="003D5762">
        <w:rPr>
          <w:rFonts w:ascii="Times New Roman" w:eastAsia="Times New Roman" w:hAnsi="Times New Roman" w:cs="Times New Roman"/>
          <w:b/>
          <w:bCs/>
          <w:color w:val="000000"/>
          <w:sz w:val="24"/>
          <w:szCs w:val="24"/>
          <w:lang w:eastAsia="sk-SK" w:bidi="sk-SK"/>
        </w:rPr>
        <w:t>9.1</w:t>
      </w:r>
      <w:r>
        <w:rPr>
          <w:rFonts w:ascii="Times New Roman" w:eastAsia="Times New Roman" w:hAnsi="Times New Roman" w:cs="Times New Roman"/>
          <w:color w:val="000000"/>
          <w:sz w:val="24"/>
          <w:szCs w:val="24"/>
          <w:lang w:eastAsia="sk-SK" w:bidi="sk-SK"/>
        </w:rPr>
        <w:t xml:space="preserve"> </w:t>
      </w:r>
      <w:r w:rsidR="000F6027" w:rsidRPr="007E1727">
        <w:rPr>
          <w:rFonts w:ascii="Times New Roman" w:eastAsia="Times New Roman" w:hAnsi="Times New Roman" w:cs="Times New Roman"/>
          <w:color w:val="000000"/>
          <w:sz w:val="24"/>
          <w:szCs w:val="24"/>
          <w:lang w:eastAsia="sk-SK" w:bidi="sk-SK"/>
        </w:rPr>
        <w:t>Túto</w:t>
      </w:r>
      <w:r w:rsidR="00976E6A" w:rsidRPr="007E1727">
        <w:rPr>
          <w:rFonts w:ascii="Times New Roman" w:eastAsia="Times New Roman" w:hAnsi="Times New Roman" w:cs="Times New Roman"/>
          <w:color w:val="000000"/>
          <w:sz w:val="24"/>
          <w:szCs w:val="24"/>
          <w:lang w:eastAsia="sk-SK" w:bidi="sk-SK"/>
        </w:rPr>
        <w:t xml:space="preserve"> zmluv</w:t>
      </w:r>
      <w:r w:rsidR="000F6027" w:rsidRPr="007E1727">
        <w:rPr>
          <w:rFonts w:ascii="Times New Roman" w:eastAsia="Times New Roman" w:hAnsi="Times New Roman" w:cs="Times New Roman"/>
          <w:color w:val="000000"/>
          <w:sz w:val="24"/>
          <w:szCs w:val="24"/>
          <w:lang w:eastAsia="sk-SK" w:bidi="sk-SK"/>
        </w:rPr>
        <w:t>u je možné</w:t>
      </w:r>
      <w:r w:rsidR="00976E6A" w:rsidRPr="007E1727">
        <w:rPr>
          <w:rFonts w:ascii="Times New Roman" w:eastAsia="Times New Roman" w:hAnsi="Times New Roman" w:cs="Times New Roman"/>
          <w:color w:val="000000"/>
          <w:sz w:val="24"/>
          <w:szCs w:val="24"/>
          <w:lang w:eastAsia="sk-SK" w:bidi="sk-SK"/>
        </w:rPr>
        <w:t xml:space="preserve"> meniť</w:t>
      </w:r>
      <w:r w:rsidR="000F6027" w:rsidRPr="007E1727">
        <w:rPr>
          <w:rFonts w:ascii="Times New Roman" w:eastAsia="Times New Roman" w:hAnsi="Times New Roman" w:cs="Times New Roman"/>
          <w:color w:val="000000"/>
          <w:sz w:val="24"/>
          <w:szCs w:val="24"/>
          <w:lang w:eastAsia="sk-SK" w:bidi="sk-SK"/>
        </w:rPr>
        <w:t xml:space="preserve"> len formou písomných dodatkov dohodnutých v celom rozsahu a podpísaných oboma zmluvnými stranami. </w:t>
      </w:r>
    </w:p>
    <w:p w14:paraId="3DAE1BF7" w14:textId="54E0F9BB" w:rsidR="00976E6A" w:rsidRPr="007E1727" w:rsidRDefault="00460FEE" w:rsidP="00C02753">
      <w:pPr>
        <w:widowControl w:val="0"/>
        <w:tabs>
          <w:tab w:val="left" w:pos="142"/>
        </w:tabs>
        <w:spacing w:after="244" w:line="240" w:lineRule="auto"/>
        <w:ind w:left="142"/>
        <w:jc w:val="both"/>
        <w:rPr>
          <w:rFonts w:ascii="Times New Roman" w:eastAsia="Times New Roman" w:hAnsi="Times New Roman" w:cs="Times New Roman"/>
          <w:color w:val="000000"/>
          <w:sz w:val="24"/>
          <w:szCs w:val="24"/>
          <w:lang w:eastAsia="sk-SK" w:bidi="sk-SK"/>
        </w:rPr>
      </w:pPr>
      <w:r w:rsidRPr="003D5762">
        <w:rPr>
          <w:rFonts w:ascii="Times New Roman" w:eastAsia="Times New Roman" w:hAnsi="Times New Roman" w:cs="Times New Roman"/>
          <w:b/>
          <w:bCs/>
          <w:color w:val="000000"/>
          <w:sz w:val="24"/>
          <w:szCs w:val="24"/>
          <w:lang w:eastAsia="sk-SK" w:bidi="sk-SK"/>
        </w:rPr>
        <w:t>9.2</w:t>
      </w:r>
      <w:r w:rsidR="003D5762">
        <w:rPr>
          <w:rFonts w:ascii="Times New Roman" w:eastAsia="Times New Roman" w:hAnsi="Times New Roman" w:cs="Times New Roman"/>
          <w:b/>
          <w:bCs/>
          <w:color w:val="000000"/>
          <w:sz w:val="24"/>
          <w:szCs w:val="24"/>
          <w:lang w:eastAsia="sk-SK" w:bidi="sk-SK"/>
        </w:rPr>
        <w:t xml:space="preserve"> </w:t>
      </w:r>
      <w:r w:rsidR="00976E6A" w:rsidRPr="007E1727">
        <w:rPr>
          <w:rFonts w:ascii="Times New Roman" w:eastAsia="Times New Roman" w:hAnsi="Times New Roman" w:cs="Times New Roman"/>
          <w:color w:val="000000"/>
          <w:sz w:val="24"/>
          <w:szCs w:val="24"/>
          <w:lang w:eastAsia="sk-SK" w:bidi="sk-SK"/>
        </w:rPr>
        <w:t>Vzťahy medzi zmluvnými stranami, ktoré nie sú upravené touto zmluvou, sa riadia príslušnými ustanoveniami Obchodného zákonníka.</w:t>
      </w:r>
    </w:p>
    <w:p w14:paraId="5B739EC8" w14:textId="55D9500D" w:rsidR="00976E6A" w:rsidRPr="007E1727" w:rsidRDefault="00460FEE" w:rsidP="00C02753">
      <w:pPr>
        <w:widowControl w:val="0"/>
        <w:tabs>
          <w:tab w:val="left" w:pos="142"/>
        </w:tabs>
        <w:spacing w:after="244" w:line="240" w:lineRule="auto"/>
        <w:ind w:left="142"/>
        <w:jc w:val="both"/>
        <w:rPr>
          <w:rFonts w:ascii="Times New Roman" w:eastAsia="Times New Roman" w:hAnsi="Times New Roman" w:cs="Times New Roman"/>
          <w:color w:val="000000"/>
          <w:sz w:val="24"/>
          <w:szCs w:val="24"/>
          <w:lang w:eastAsia="sk-SK" w:bidi="sk-SK"/>
        </w:rPr>
      </w:pPr>
      <w:r w:rsidRPr="003D5762">
        <w:rPr>
          <w:rFonts w:ascii="Times New Roman" w:eastAsia="Times New Roman" w:hAnsi="Times New Roman" w:cs="Times New Roman"/>
          <w:b/>
          <w:bCs/>
          <w:color w:val="000000"/>
          <w:sz w:val="24"/>
          <w:szCs w:val="24"/>
          <w:lang w:eastAsia="sk-SK" w:bidi="sk-SK"/>
        </w:rPr>
        <w:t>9.3</w:t>
      </w:r>
      <w:r>
        <w:rPr>
          <w:rFonts w:ascii="Times New Roman" w:eastAsia="Times New Roman" w:hAnsi="Times New Roman" w:cs="Times New Roman"/>
          <w:color w:val="000000"/>
          <w:sz w:val="24"/>
          <w:szCs w:val="24"/>
          <w:lang w:eastAsia="sk-SK" w:bidi="sk-SK"/>
        </w:rPr>
        <w:t xml:space="preserve"> </w:t>
      </w:r>
      <w:r w:rsidR="00976E6A" w:rsidRPr="007E1727">
        <w:rPr>
          <w:rFonts w:ascii="Times New Roman" w:eastAsia="Times New Roman" w:hAnsi="Times New Roman" w:cs="Times New Roman"/>
          <w:color w:val="000000"/>
          <w:sz w:val="24"/>
          <w:szCs w:val="24"/>
          <w:lang w:eastAsia="sk-SK" w:bidi="sk-SK"/>
        </w:rPr>
        <w:t>Zmluva je vyhotovená v troch exemplároch, pričom poskytovateľ obdrží jeden výtlačok a objednávateľ obdrží dva výtlačky s platnosťou originálu.</w:t>
      </w:r>
    </w:p>
    <w:p w14:paraId="7D9F4681" w14:textId="56CEB483" w:rsidR="00976E6A" w:rsidRPr="007E1727" w:rsidRDefault="00460FEE" w:rsidP="00C02753">
      <w:pPr>
        <w:widowControl w:val="0"/>
        <w:tabs>
          <w:tab w:val="left" w:pos="142"/>
        </w:tabs>
        <w:spacing w:after="244" w:line="240" w:lineRule="auto"/>
        <w:ind w:left="142"/>
        <w:jc w:val="both"/>
        <w:rPr>
          <w:rFonts w:ascii="Times New Roman" w:eastAsia="Times New Roman" w:hAnsi="Times New Roman" w:cs="Times New Roman"/>
          <w:color w:val="000000"/>
          <w:sz w:val="24"/>
          <w:szCs w:val="24"/>
          <w:lang w:eastAsia="sk-SK" w:bidi="sk-SK"/>
        </w:rPr>
      </w:pPr>
      <w:r w:rsidRPr="003D5762">
        <w:rPr>
          <w:rFonts w:ascii="Times New Roman" w:eastAsia="Times New Roman" w:hAnsi="Times New Roman" w:cs="Times New Roman"/>
          <w:b/>
          <w:bCs/>
          <w:color w:val="000000"/>
          <w:sz w:val="24"/>
          <w:szCs w:val="24"/>
          <w:lang w:eastAsia="sk-SK" w:bidi="sk-SK"/>
        </w:rPr>
        <w:t>9.4</w:t>
      </w:r>
      <w:r>
        <w:rPr>
          <w:rFonts w:ascii="Times New Roman" w:eastAsia="Times New Roman" w:hAnsi="Times New Roman" w:cs="Times New Roman"/>
          <w:color w:val="000000"/>
          <w:sz w:val="24"/>
          <w:szCs w:val="24"/>
          <w:lang w:eastAsia="sk-SK" w:bidi="sk-SK"/>
        </w:rPr>
        <w:t xml:space="preserve"> </w:t>
      </w:r>
      <w:r w:rsidR="00976E6A" w:rsidRPr="007E1727">
        <w:rPr>
          <w:rFonts w:ascii="Times New Roman" w:eastAsia="Times New Roman" w:hAnsi="Times New Roman" w:cs="Times New Roman"/>
          <w:color w:val="000000"/>
          <w:sz w:val="24"/>
          <w:szCs w:val="24"/>
          <w:lang w:eastAsia="sk-SK" w:bidi="sk-SK"/>
        </w:rPr>
        <w:t>Účastníci zmluvy prehlasujú, že zmluvu uzatvorili slobodne, vážne, bez nátlaku a nie v tiesni, na znak čoho ju vlastnoručne podpísali.</w:t>
      </w:r>
    </w:p>
    <w:p w14:paraId="6260B99F" w14:textId="2510D6B2" w:rsidR="00976E6A" w:rsidRPr="007E1727" w:rsidRDefault="00460FEE" w:rsidP="00C02753">
      <w:pPr>
        <w:widowControl w:val="0"/>
        <w:tabs>
          <w:tab w:val="left" w:pos="142"/>
        </w:tabs>
        <w:spacing w:after="244" w:line="240" w:lineRule="auto"/>
        <w:ind w:left="142"/>
        <w:jc w:val="both"/>
        <w:rPr>
          <w:rFonts w:ascii="Times New Roman" w:eastAsia="Times New Roman" w:hAnsi="Times New Roman" w:cs="Times New Roman"/>
          <w:color w:val="000000"/>
          <w:sz w:val="24"/>
          <w:szCs w:val="24"/>
          <w:lang w:eastAsia="sk-SK" w:bidi="sk-SK"/>
        </w:rPr>
      </w:pPr>
      <w:r w:rsidRPr="003D5762">
        <w:rPr>
          <w:rFonts w:ascii="Times New Roman" w:eastAsia="Times New Roman" w:hAnsi="Times New Roman" w:cs="Times New Roman"/>
          <w:b/>
          <w:bCs/>
          <w:color w:val="000000"/>
          <w:sz w:val="24"/>
          <w:szCs w:val="24"/>
          <w:lang w:eastAsia="sk-SK" w:bidi="sk-SK"/>
        </w:rPr>
        <w:t>9.5</w:t>
      </w:r>
      <w:r w:rsidR="003D5762">
        <w:rPr>
          <w:rFonts w:ascii="Times New Roman" w:eastAsia="Times New Roman" w:hAnsi="Times New Roman" w:cs="Times New Roman"/>
          <w:b/>
          <w:bCs/>
          <w:color w:val="000000"/>
          <w:sz w:val="24"/>
          <w:szCs w:val="24"/>
          <w:lang w:eastAsia="sk-SK" w:bidi="sk-SK"/>
        </w:rPr>
        <w:t xml:space="preserve"> </w:t>
      </w:r>
      <w:r w:rsidR="00976E6A" w:rsidRPr="007E1727">
        <w:rPr>
          <w:rFonts w:ascii="Times New Roman" w:eastAsia="Times New Roman" w:hAnsi="Times New Roman" w:cs="Times New Roman"/>
          <w:color w:val="000000"/>
          <w:sz w:val="24"/>
          <w:szCs w:val="24"/>
          <w:lang w:eastAsia="sk-SK" w:bidi="sk-SK"/>
        </w:rPr>
        <w:t>Zmluva nadobúda platnosť dňom jej podpisu a účinnosť podľa § 47a Občianskeho zákonníka a to dňom nasledujúcim po dni jej zverejnenia.</w:t>
      </w:r>
    </w:p>
    <w:p w14:paraId="5C5A801F" w14:textId="12092E1A" w:rsidR="000E5BFF" w:rsidRPr="007E1727" w:rsidRDefault="00460FEE" w:rsidP="00C02753">
      <w:pPr>
        <w:widowControl w:val="0"/>
        <w:tabs>
          <w:tab w:val="left" w:pos="142"/>
        </w:tabs>
        <w:spacing w:after="244" w:line="240" w:lineRule="auto"/>
        <w:ind w:left="142"/>
        <w:jc w:val="both"/>
        <w:rPr>
          <w:rFonts w:ascii="Times New Roman" w:eastAsia="Times New Roman" w:hAnsi="Times New Roman" w:cs="Times New Roman"/>
          <w:color w:val="000000"/>
          <w:sz w:val="24"/>
          <w:szCs w:val="24"/>
          <w:lang w:eastAsia="sk-SK" w:bidi="sk-SK"/>
        </w:rPr>
      </w:pPr>
      <w:r w:rsidRPr="003D5762">
        <w:rPr>
          <w:rFonts w:ascii="Times New Roman" w:eastAsia="Times New Roman" w:hAnsi="Times New Roman" w:cs="Times New Roman"/>
          <w:b/>
          <w:bCs/>
          <w:color w:val="000000"/>
          <w:sz w:val="24"/>
          <w:szCs w:val="24"/>
          <w:lang w:eastAsia="sk-SK" w:bidi="sk-SK"/>
        </w:rPr>
        <w:t>9.6</w:t>
      </w:r>
      <w:r>
        <w:rPr>
          <w:rFonts w:ascii="Times New Roman" w:eastAsia="Times New Roman" w:hAnsi="Times New Roman" w:cs="Times New Roman"/>
          <w:color w:val="000000"/>
          <w:sz w:val="24"/>
          <w:szCs w:val="24"/>
          <w:lang w:eastAsia="sk-SK" w:bidi="sk-SK"/>
        </w:rPr>
        <w:t xml:space="preserve"> </w:t>
      </w:r>
      <w:r w:rsidR="000E5BFF" w:rsidRPr="007E1727">
        <w:rPr>
          <w:rFonts w:ascii="Times New Roman" w:eastAsia="Times New Roman" w:hAnsi="Times New Roman" w:cs="Times New Roman"/>
          <w:color w:val="000000"/>
          <w:sz w:val="24"/>
          <w:szCs w:val="24"/>
          <w:lang w:eastAsia="sk-SK" w:bidi="sk-SK"/>
        </w:rPr>
        <w:t xml:space="preserve">Objednávateľ udeľuje poskytovateľovi súhlas na uvádzanie svojho obchodného mena, sídla a/alebo loga za účelom ich použitia ako referencie pri marketingových aktivitách poskytovateľa. </w:t>
      </w:r>
    </w:p>
    <w:p w14:paraId="380FFB89" w14:textId="5831776E" w:rsidR="00FA7BED" w:rsidRPr="007E1727" w:rsidRDefault="00FA7BED" w:rsidP="00C02753">
      <w:pPr>
        <w:pStyle w:val="Odsekzoznamu"/>
        <w:widowControl w:val="0"/>
        <w:tabs>
          <w:tab w:val="left" w:pos="353"/>
        </w:tabs>
        <w:spacing w:after="244" w:line="240" w:lineRule="auto"/>
        <w:ind w:left="360"/>
        <w:jc w:val="both"/>
        <w:rPr>
          <w:rFonts w:ascii="Times New Roman" w:eastAsia="Times New Roman" w:hAnsi="Times New Roman" w:cs="Times New Roman"/>
          <w:color w:val="000000"/>
          <w:sz w:val="24"/>
          <w:szCs w:val="24"/>
          <w:lang w:eastAsia="sk-SK" w:bidi="sk-SK"/>
        </w:rPr>
      </w:pPr>
    </w:p>
    <w:p w14:paraId="7CBFADCB" w14:textId="607B4818" w:rsidR="00FA7BED" w:rsidRPr="007E1727" w:rsidRDefault="00FA7BED" w:rsidP="00C02753">
      <w:pPr>
        <w:pStyle w:val="Odsekzoznamu"/>
        <w:widowControl w:val="0"/>
        <w:tabs>
          <w:tab w:val="left" w:pos="353"/>
        </w:tabs>
        <w:spacing w:after="244" w:line="240" w:lineRule="auto"/>
        <w:ind w:left="360"/>
        <w:jc w:val="both"/>
        <w:rPr>
          <w:rFonts w:ascii="Times New Roman" w:eastAsia="Times New Roman" w:hAnsi="Times New Roman" w:cs="Times New Roman"/>
          <w:color w:val="000000"/>
          <w:sz w:val="24"/>
          <w:szCs w:val="24"/>
          <w:lang w:eastAsia="sk-SK" w:bidi="sk-SK"/>
        </w:rPr>
      </w:pPr>
    </w:p>
    <w:p w14:paraId="33BE0538" w14:textId="39579CE7" w:rsidR="00976E6A" w:rsidRPr="007E1727" w:rsidRDefault="00976E6A" w:rsidP="00C02753">
      <w:pPr>
        <w:widowControl w:val="0"/>
        <w:tabs>
          <w:tab w:val="left" w:pos="353"/>
        </w:tabs>
        <w:spacing w:after="508" w:line="240" w:lineRule="auto"/>
        <w:jc w:val="both"/>
        <w:rPr>
          <w:rFonts w:ascii="Times New Roman" w:eastAsia="Times New Roman" w:hAnsi="Times New Roman" w:cs="Times New Roman"/>
          <w:color w:val="000000"/>
          <w:sz w:val="24"/>
          <w:szCs w:val="24"/>
          <w:lang w:eastAsia="sk-SK" w:bidi="sk-SK"/>
        </w:rPr>
      </w:pPr>
      <w:r w:rsidRPr="007E1727">
        <w:rPr>
          <w:rFonts w:ascii="Times New Roman" w:eastAsia="Times New Roman" w:hAnsi="Times New Roman" w:cs="Times New Roman"/>
          <w:color w:val="000000"/>
          <w:sz w:val="24"/>
          <w:szCs w:val="24"/>
          <w:lang w:eastAsia="sk-SK" w:bidi="sk-SK"/>
        </w:rPr>
        <w:t>V Banskej Štiavnici dňa: ................</w:t>
      </w:r>
      <w:r w:rsidRPr="007E1727">
        <w:rPr>
          <w:rFonts w:ascii="Times New Roman" w:eastAsia="Times New Roman" w:hAnsi="Times New Roman" w:cs="Times New Roman"/>
          <w:color w:val="000000"/>
          <w:sz w:val="24"/>
          <w:szCs w:val="24"/>
          <w:lang w:eastAsia="sk-SK" w:bidi="sk-SK"/>
        </w:rPr>
        <w:tab/>
      </w:r>
      <w:r w:rsidRPr="007E1727">
        <w:rPr>
          <w:rFonts w:ascii="Times New Roman" w:eastAsia="Times New Roman" w:hAnsi="Times New Roman" w:cs="Times New Roman"/>
          <w:color w:val="000000"/>
          <w:sz w:val="24"/>
          <w:szCs w:val="24"/>
          <w:lang w:eastAsia="sk-SK" w:bidi="sk-SK"/>
        </w:rPr>
        <w:tab/>
      </w:r>
      <w:r w:rsidR="00FA7BED" w:rsidRPr="007E1727">
        <w:rPr>
          <w:rFonts w:ascii="Times New Roman" w:eastAsia="Times New Roman" w:hAnsi="Times New Roman" w:cs="Times New Roman"/>
          <w:color w:val="000000"/>
          <w:sz w:val="24"/>
          <w:szCs w:val="24"/>
          <w:lang w:eastAsia="sk-SK" w:bidi="sk-SK"/>
        </w:rPr>
        <w:tab/>
      </w:r>
      <w:r w:rsidRPr="007E1727">
        <w:rPr>
          <w:rFonts w:ascii="Times New Roman" w:eastAsia="Times New Roman" w:hAnsi="Times New Roman" w:cs="Times New Roman"/>
          <w:color w:val="000000"/>
          <w:sz w:val="24"/>
          <w:szCs w:val="24"/>
          <w:lang w:eastAsia="sk-SK" w:bidi="sk-SK"/>
        </w:rPr>
        <w:t>V</w:t>
      </w:r>
      <w:r w:rsidR="00FA7BED" w:rsidRPr="007E1727">
        <w:rPr>
          <w:rFonts w:ascii="Times New Roman" w:eastAsia="Times New Roman" w:hAnsi="Times New Roman" w:cs="Times New Roman"/>
          <w:color w:val="000000"/>
          <w:sz w:val="24"/>
          <w:szCs w:val="24"/>
          <w:lang w:eastAsia="sk-SK" w:bidi="sk-SK"/>
        </w:rPr>
        <w:t> Banskej Štiavnici</w:t>
      </w:r>
      <w:r w:rsidRPr="007E1727">
        <w:rPr>
          <w:rFonts w:ascii="Times New Roman" w:eastAsia="Times New Roman" w:hAnsi="Times New Roman" w:cs="Times New Roman"/>
          <w:color w:val="000000"/>
          <w:sz w:val="24"/>
          <w:szCs w:val="24"/>
          <w:lang w:eastAsia="sk-SK" w:bidi="sk-SK"/>
        </w:rPr>
        <w:t>, dňa:...................</w:t>
      </w:r>
    </w:p>
    <w:p w14:paraId="1BDB03DF" w14:textId="1D869CE7" w:rsidR="00976E6A" w:rsidRPr="007E1727" w:rsidRDefault="00976E6A" w:rsidP="00C02753">
      <w:pPr>
        <w:widowControl w:val="0"/>
        <w:tabs>
          <w:tab w:val="left" w:pos="353"/>
        </w:tabs>
        <w:spacing w:after="508" w:line="240" w:lineRule="auto"/>
        <w:jc w:val="both"/>
        <w:rPr>
          <w:rFonts w:ascii="Times New Roman" w:eastAsia="Times New Roman" w:hAnsi="Times New Roman" w:cs="Times New Roman"/>
          <w:color w:val="000000"/>
          <w:sz w:val="24"/>
          <w:szCs w:val="24"/>
          <w:lang w:eastAsia="sk-SK" w:bidi="sk-SK"/>
        </w:rPr>
      </w:pPr>
      <w:r w:rsidRPr="007E1727">
        <w:rPr>
          <w:rFonts w:ascii="Times New Roman" w:eastAsia="Times New Roman" w:hAnsi="Times New Roman" w:cs="Times New Roman"/>
          <w:color w:val="000000"/>
          <w:sz w:val="24"/>
          <w:szCs w:val="24"/>
          <w:lang w:eastAsia="sk-SK" w:bidi="sk-SK"/>
        </w:rPr>
        <w:t>Za objednávateľa:</w:t>
      </w:r>
      <w:r w:rsidRPr="007E1727">
        <w:rPr>
          <w:rFonts w:ascii="Times New Roman" w:eastAsia="Times New Roman" w:hAnsi="Times New Roman" w:cs="Times New Roman"/>
          <w:color w:val="000000"/>
          <w:sz w:val="24"/>
          <w:szCs w:val="24"/>
          <w:lang w:eastAsia="sk-SK" w:bidi="sk-SK"/>
        </w:rPr>
        <w:tab/>
      </w:r>
      <w:r w:rsidRPr="007E1727">
        <w:rPr>
          <w:rFonts w:ascii="Times New Roman" w:eastAsia="Times New Roman" w:hAnsi="Times New Roman" w:cs="Times New Roman"/>
          <w:color w:val="000000"/>
          <w:sz w:val="24"/>
          <w:szCs w:val="24"/>
          <w:lang w:eastAsia="sk-SK" w:bidi="sk-SK"/>
        </w:rPr>
        <w:tab/>
      </w:r>
      <w:r w:rsidRPr="007E1727">
        <w:rPr>
          <w:rFonts w:ascii="Times New Roman" w:eastAsia="Times New Roman" w:hAnsi="Times New Roman" w:cs="Times New Roman"/>
          <w:color w:val="000000"/>
          <w:sz w:val="24"/>
          <w:szCs w:val="24"/>
          <w:lang w:eastAsia="sk-SK" w:bidi="sk-SK"/>
        </w:rPr>
        <w:tab/>
      </w:r>
      <w:r w:rsidRPr="007E1727">
        <w:rPr>
          <w:rFonts w:ascii="Times New Roman" w:eastAsia="Times New Roman" w:hAnsi="Times New Roman" w:cs="Times New Roman"/>
          <w:color w:val="000000"/>
          <w:sz w:val="24"/>
          <w:szCs w:val="24"/>
          <w:lang w:eastAsia="sk-SK" w:bidi="sk-SK"/>
        </w:rPr>
        <w:tab/>
      </w:r>
      <w:r w:rsidRPr="007E1727">
        <w:rPr>
          <w:rFonts w:ascii="Times New Roman" w:eastAsia="Times New Roman" w:hAnsi="Times New Roman" w:cs="Times New Roman"/>
          <w:color w:val="000000"/>
          <w:sz w:val="24"/>
          <w:szCs w:val="24"/>
          <w:lang w:eastAsia="sk-SK" w:bidi="sk-SK"/>
        </w:rPr>
        <w:tab/>
        <w:t>Za poskytovateľa:</w:t>
      </w:r>
    </w:p>
    <w:p w14:paraId="3C304346" w14:textId="726899AF" w:rsidR="00976E6A" w:rsidRPr="007E1727" w:rsidRDefault="00976E6A" w:rsidP="00C02753">
      <w:pPr>
        <w:widowControl w:val="0"/>
        <w:tabs>
          <w:tab w:val="left" w:pos="353"/>
        </w:tabs>
        <w:spacing w:after="508" w:line="240" w:lineRule="auto"/>
        <w:jc w:val="both"/>
        <w:rPr>
          <w:rFonts w:ascii="Times New Roman" w:eastAsia="Times New Roman" w:hAnsi="Times New Roman" w:cs="Times New Roman"/>
          <w:color w:val="000000"/>
          <w:sz w:val="24"/>
          <w:szCs w:val="24"/>
          <w:lang w:eastAsia="sk-SK" w:bidi="sk-SK"/>
        </w:rPr>
      </w:pPr>
      <w:r w:rsidRPr="007E1727">
        <w:rPr>
          <w:rFonts w:ascii="Times New Roman" w:eastAsia="Times New Roman" w:hAnsi="Times New Roman" w:cs="Times New Roman"/>
          <w:color w:val="000000"/>
          <w:sz w:val="24"/>
          <w:szCs w:val="24"/>
          <w:lang w:eastAsia="sk-SK" w:bidi="sk-SK"/>
        </w:rPr>
        <w:t>......................................................</w:t>
      </w:r>
      <w:r w:rsidRPr="007E1727">
        <w:rPr>
          <w:rFonts w:ascii="Times New Roman" w:eastAsia="Times New Roman" w:hAnsi="Times New Roman" w:cs="Times New Roman"/>
          <w:color w:val="000000"/>
          <w:sz w:val="24"/>
          <w:szCs w:val="24"/>
          <w:lang w:eastAsia="sk-SK" w:bidi="sk-SK"/>
        </w:rPr>
        <w:tab/>
      </w:r>
      <w:r w:rsidRPr="007E1727">
        <w:rPr>
          <w:rFonts w:ascii="Times New Roman" w:eastAsia="Times New Roman" w:hAnsi="Times New Roman" w:cs="Times New Roman"/>
          <w:color w:val="000000"/>
          <w:sz w:val="24"/>
          <w:szCs w:val="24"/>
          <w:lang w:eastAsia="sk-SK" w:bidi="sk-SK"/>
        </w:rPr>
        <w:tab/>
      </w:r>
      <w:r w:rsidRPr="007E1727">
        <w:rPr>
          <w:rFonts w:ascii="Times New Roman" w:eastAsia="Times New Roman" w:hAnsi="Times New Roman" w:cs="Times New Roman"/>
          <w:color w:val="000000"/>
          <w:sz w:val="24"/>
          <w:szCs w:val="24"/>
          <w:lang w:eastAsia="sk-SK" w:bidi="sk-SK"/>
        </w:rPr>
        <w:tab/>
        <w:t>...................................................</w:t>
      </w:r>
    </w:p>
    <w:p w14:paraId="31DCC20A" w14:textId="7D0CD006" w:rsidR="00664925" w:rsidRPr="007E1727" w:rsidRDefault="00664925" w:rsidP="00C02753">
      <w:pPr>
        <w:widowControl w:val="0"/>
        <w:tabs>
          <w:tab w:val="left" w:pos="353"/>
        </w:tabs>
        <w:spacing w:after="508" w:line="240" w:lineRule="auto"/>
        <w:jc w:val="both"/>
        <w:rPr>
          <w:rFonts w:ascii="Times New Roman" w:eastAsia="Times New Roman" w:hAnsi="Times New Roman" w:cs="Times New Roman"/>
          <w:color w:val="000000"/>
          <w:sz w:val="24"/>
          <w:szCs w:val="24"/>
          <w:lang w:eastAsia="sk-SK" w:bidi="sk-SK"/>
        </w:rPr>
      </w:pPr>
    </w:p>
    <w:p w14:paraId="0734784E" w14:textId="77777777" w:rsidR="00E222D7" w:rsidRDefault="00E222D7" w:rsidP="00C02753">
      <w:pPr>
        <w:spacing w:line="240" w:lineRule="auto"/>
      </w:pPr>
    </w:p>
    <w:sectPr w:rsidR="00E222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10F60" w14:textId="77777777" w:rsidR="00FD0E8D" w:rsidRDefault="00FD0E8D" w:rsidP="00657E24">
      <w:pPr>
        <w:spacing w:after="0" w:line="240" w:lineRule="auto"/>
      </w:pPr>
      <w:r>
        <w:separator/>
      </w:r>
    </w:p>
  </w:endnote>
  <w:endnote w:type="continuationSeparator" w:id="0">
    <w:p w14:paraId="5955F972" w14:textId="77777777" w:rsidR="00FD0E8D" w:rsidRDefault="00FD0E8D" w:rsidP="00657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yriad Pro">
    <w:altName w:val="Segoe UI"/>
    <w:panose1 w:val="00000000000000000000"/>
    <w:charset w:val="EE"/>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481249"/>
      <w:docPartObj>
        <w:docPartGallery w:val="Page Numbers (Bottom of Page)"/>
        <w:docPartUnique/>
      </w:docPartObj>
    </w:sdtPr>
    <w:sdtContent>
      <w:p w14:paraId="3CEACEE0" w14:textId="443A10C5" w:rsidR="00657E24" w:rsidRDefault="00657E24">
        <w:pPr>
          <w:pStyle w:val="Pta"/>
          <w:jc w:val="right"/>
        </w:pPr>
        <w:r>
          <w:fldChar w:fldCharType="begin"/>
        </w:r>
        <w:r>
          <w:instrText>PAGE   \* MERGEFORMAT</w:instrText>
        </w:r>
        <w:r>
          <w:fldChar w:fldCharType="separate"/>
        </w:r>
        <w:r>
          <w:t>2</w:t>
        </w:r>
        <w:r>
          <w:fldChar w:fldCharType="end"/>
        </w:r>
      </w:p>
    </w:sdtContent>
  </w:sdt>
  <w:p w14:paraId="33D36EDF" w14:textId="77777777" w:rsidR="00657E24" w:rsidRDefault="00657E2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131CE" w14:textId="77777777" w:rsidR="00FD0E8D" w:rsidRDefault="00FD0E8D" w:rsidP="00657E24">
      <w:pPr>
        <w:spacing w:after="0" w:line="240" w:lineRule="auto"/>
      </w:pPr>
      <w:r>
        <w:separator/>
      </w:r>
    </w:p>
  </w:footnote>
  <w:footnote w:type="continuationSeparator" w:id="0">
    <w:p w14:paraId="25FC6FE9" w14:textId="77777777" w:rsidR="00FD0E8D" w:rsidRDefault="00FD0E8D" w:rsidP="00657E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01084"/>
    <w:multiLevelType w:val="multilevel"/>
    <w:tmpl w:val="69FECE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8176BF"/>
    <w:multiLevelType w:val="hybridMultilevel"/>
    <w:tmpl w:val="A8427CE0"/>
    <w:lvl w:ilvl="0" w:tplc="450E8778">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C302C3A"/>
    <w:multiLevelType w:val="multilevel"/>
    <w:tmpl w:val="C81C6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F263D5"/>
    <w:multiLevelType w:val="multilevel"/>
    <w:tmpl w:val="C9F2C5D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C81EB5"/>
    <w:multiLevelType w:val="multilevel"/>
    <w:tmpl w:val="D6A86D7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63081C"/>
    <w:multiLevelType w:val="multilevel"/>
    <w:tmpl w:val="95DA6A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F62093"/>
    <w:multiLevelType w:val="hybridMultilevel"/>
    <w:tmpl w:val="AE266E64"/>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7" w15:restartNumberingAfterBreak="0">
    <w:nsid w:val="27D00A9B"/>
    <w:multiLevelType w:val="multilevel"/>
    <w:tmpl w:val="CFCA11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1A3ED8"/>
    <w:multiLevelType w:val="multilevel"/>
    <w:tmpl w:val="6DE44CF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517059"/>
    <w:multiLevelType w:val="multilevel"/>
    <w:tmpl w:val="AA446B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3C219D"/>
    <w:multiLevelType w:val="multilevel"/>
    <w:tmpl w:val="30DCDD4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1E2B75"/>
    <w:multiLevelType w:val="multilevel"/>
    <w:tmpl w:val="C8F4EA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B312EA"/>
    <w:multiLevelType w:val="multilevel"/>
    <w:tmpl w:val="AAB439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0F0E8A"/>
    <w:multiLevelType w:val="multilevel"/>
    <w:tmpl w:val="F0962946"/>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476CEB"/>
    <w:multiLevelType w:val="hybridMultilevel"/>
    <w:tmpl w:val="E702EA2A"/>
    <w:lvl w:ilvl="0" w:tplc="FA366B40">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4E7F1B69"/>
    <w:multiLevelType w:val="hybridMultilevel"/>
    <w:tmpl w:val="67C20B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6" w15:restartNumberingAfterBreak="0">
    <w:nsid w:val="4E8E6D1E"/>
    <w:multiLevelType w:val="multilevel"/>
    <w:tmpl w:val="F368809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CFC08D1"/>
    <w:multiLevelType w:val="multilevel"/>
    <w:tmpl w:val="F43C5CE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48B7269"/>
    <w:multiLevelType w:val="multilevel"/>
    <w:tmpl w:val="551A4A16"/>
    <w:styleLink w:val="Aktulnyzoznam1"/>
    <w:lvl w:ilvl="0">
      <w:start w:val="1"/>
      <w:numFmt w:val="decimal"/>
      <w:lvlText w:val="%1."/>
      <w:lvlJc w:val="left"/>
      <w:pPr>
        <w:ind w:left="1080" w:hanging="720"/>
      </w:pPr>
      <w:rPr>
        <w:rFonts w:ascii="Times New Roman" w:eastAsiaTheme="minorHAnsi" w:hAnsi="Times New Roman" w:cs="Times New Roman" w:hint="default"/>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9F475D3"/>
    <w:multiLevelType w:val="multilevel"/>
    <w:tmpl w:val="CA92D9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A4C30AD"/>
    <w:multiLevelType w:val="multilevel"/>
    <w:tmpl w:val="3AB6D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2B36B3"/>
    <w:multiLevelType w:val="multilevel"/>
    <w:tmpl w:val="6A665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E503813"/>
    <w:multiLevelType w:val="multilevel"/>
    <w:tmpl w:val="F350DD1C"/>
    <w:lvl w:ilvl="0">
      <w:start w:val="1"/>
      <w:numFmt w:val="decimal"/>
      <w:lvlText w:val="%1."/>
      <w:lvlJc w:val="left"/>
      <w:pPr>
        <w:ind w:left="390" w:hanging="390"/>
      </w:pPr>
      <w:rPr>
        <w:rFonts w:hint="default"/>
        <w:color w:val="auto"/>
      </w:rPr>
    </w:lvl>
    <w:lvl w:ilvl="1">
      <w:start w:val="1"/>
      <w:numFmt w:val="decimal"/>
      <w:lvlText w:val="%1.%2."/>
      <w:lvlJc w:val="left"/>
      <w:pPr>
        <w:ind w:left="786" w:hanging="720"/>
      </w:pPr>
      <w:rPr>
        <w:rFonts w:hint="default"/>
        <w:color w:val="auto"/>
      </w:rPr>
    </w:lvl>
    <w:lvl w:ilvl="2">
      <w:start w:val="1"/>
      <w:numFmt w:val="decimal"/>
      <w:lvlText w:val="%1.%2.%3."/>
      <w:lvlJc w:val="left"/>
      <w:pPr>
        <w:ind w:left="852" w:hanging="720"/>
      </w:pPr>
      <w:rPr>
        <w:rFonts w:hint="default"/>
        <w:color w:val="auto"/>
      </w:rPr>
    </w:lvl>
    <w:lvl w:ilvl="3">
      <w:start w:val="1"/>
      <w:numFmt w:val="decimal"/>
      <w:lvlText w:val="%1.%2.%3.%4."/>
      <w:lvlJc w:val="left"/>
      <w:pPr>
        <w:ind w:left="1278" w:hanging="1080"/>
      </w:pPr>
      <w:rPr>
        <w:rFonts w:hint="default"/>
        <w:color w:val="auto"/>
      </w:rPr>
    </w:lvl>
    <w:lvl w:ilvl="4">
      <w:start w:val="1"/>
      <w:numFmt w:val="decimal"/>
      <w:lvlText w:val="%1.%2.%3.%4.%5."/>
      <w:lvlJc w:val="left"/>
      <w:pPr>
        <w:ind w:left="1344" w:hanging="1080"/>
      </w:pPr>
      <w:rPr>
        <w:rFonts w:hint="default"/>
        <w:color w:val="auto"/>
      </w:rPr>
    </w:lvl>
    <w:lvl w:ilvl="5">
      <w:start w:val="1"/>
      <w:numFmt w:val="decimal"/>
      <w:lvlText w:val="%1.%2.%3.%4.%5.%6."/>
      <w:lvlJc w:val="left"/>
      <w:pPr>
        <w:ind w:left="1770" w:hanging="1440"/>
      </w:pPr>
      <w:rPr>
        <w:rFonts w:hint="default"/>
        <w:color w:val="auto"/>
      </w:rPr>
    </w:lvl>
    <w:lvl w:ilvl="6">
      <w:start w:val="1"/>
      <w:numFmt w:val="decimal"/>
      <w:lvlText w:val="%1.%2.%3.%4.%5.%6.%7."/>
      <w:lvlJc w:val="left"/>
      <w:pPr>
        <w:ind w:left="1836" w:hanging="1440"/>
      </w:pPr>
      <w:rPr>
        <w:rFonts w:hint="default"/>
        <w:color w:val="auto"/>
      </w:rPr>
    </w:lvl>
    <w:lvl w:ilvl="7">
      <w:start w:val="1"/>
      <w:numFmt w:val="decimal"/>
      <w:lvlText w:val="%1.%2.%3.%4.%5.%6.%7.%8."/>
      <w:lvlJc w:val="left"/>
      <w:pPr>
        <w:ind w:left="2262" w:hanging="1800"/>
      </w:pPr>
      <w:rPr>
        <w:rFonts w:hint="default"/>
        <w:color w:val="auto"/>
      </w:rPr>
    </w:lvl>
    <w:lvl w:ilvl="8">
      <w:start w:val="1"/>
      <w:numFmt w:val="decimal"/>
      <w:lvlText w:val="%1.%2.%3.%4.%5.%6.%7.%8.%9."/>
      <w:lvlJc w:val="left"/>
      <w:pPr>
        <w:ind w:left="2688" w:hanging="2160"/>
      </w:pPr>
      <w:rPr>
        <w:rFonts w:hint="default"/>
        <w:color w:val="auto"/>
      </w:rPr>
    </w:lvl>
  </w:abstractNum>
  <w:abstractNum w:abstractNumId="23" w15:restartNumberingAfterBreak="0">
    <w:nsid w:val="74F40F04"/>
    <w:multiLevelType w:val="hybridMultilevel"/>
    <w:tmpl w:val="7758E1F0"/>
    <w:lvl w:ilvl="0" w:tplc="041B0001">
      <w:start w:val="1"/>
      <w:numFmt w:val="bullet"/>
      <w:lvlText w:val=""/>
      <w:lvlJc w:val="left"/>
      <w:pPr>
        <w:ind w:left="2130" w:hanging="360"/>
      </w:pPr>
      <w:rPr>
        <w:rFonts w:ascii="Symbol" w:hAnsi="Symbol" w:hint="default"/>
      </w:rPr>
    </w:lvl>
    <w:lvl w:ilvl="1" w:tplc="041B0003" w:tentative="1">
      <w:start w:val="1"/>
      <w:numFmt w:val="bullet"/>
      <w:lvlText w:val="o"/>
      <w:lvlJc w:val="left"/>
      <w:pPr>
        <w:ind w:left="2850" w:hanging="360"/>
      </w:pPr>
      <w:rPr>
        <w:rFonts w:ascii="Courier New" w:hAnsi="Courier New" w:cs="Courier New" w:hint="default"/>
      </w:rPr>
    </w:lvl>
    <w:lvl w:ilvl="2" w:tplc="041B0005" w:tentative="1">
      <w:start w:val="1"/>
      <w:numFmt w:val="bullet"/>
      <w:lvlText w:val=""/>
      <w:lvlJc w:val="left"/>
      <w:pPr>
        <w:ind w:left="3570" w:hanging="360"/>
      </w:pPr>
      <w:rPr>
        <w:rFonts w:ascii="Wingdings" w:hAnsi="Wingdings" w:hint="default"/>
      </w:rPr>
    </w:lvl>
    <w:lvl w:ilvl="3" w:tplc="041B0001" w:tentative="1">
      <w:start w:val="1"/>
      <w:numFmt w:val="bullet"/>
      <w:lvlText w:val=""/>
      <w:lvlJc w:val="left"/>
      <w:pPr>
        <w:ind w:left="4290" w:hanging="360"/>
      </w:pPr>
      <w:rPr>
        <w:rFonts w:ascii="Symbol" w:hAnsi="Symbol" w:hint="default"/>
      </w:rPr>
    </w:lvl>
    <w:lvl w:ilvl="4" w:tplc="041B0003" w:tentative="1">
      <w:start w:val="1"/>
      <w:numFmt w:val="bullet"/>
      <w:lvlText w:val="o"/>
      <w:lvlJc w:val="left"/>
      <w:pPr>
        <w:ind w:left="5010" w:hanging="360"/>
      </w:pPr>
      <w:rPr>
        <w:rFonts w:ascii="Courier New" w:hAnsi="Courier New" w:cs="Courier New" w:hint="default"/>
      </w:rPr>
    </w:lvl>
    <w:lvl w:ilvl="5" w:tplc="041B0005" w:tentative="1">
      <w:start w:val="1"/>
      <w:numFmt w:val="bullet"/>
      <w:lvlText w:val=""/>
      <w:lvlJc w:val="left"/>
      <w:pPr>
        <w:ind w:left="5730" w:hanging="360"/>
      </w:pPr>
      <w:rPr>
        <w:rFonts w:ascii="Wingdings" w:hAnsi="Wingdings" w:hint="default"/>
      </w:rPr>
    </w:lvl>
    <w:lvl w:ilvl="6" w:tplc="041B0001" w:tentative="1">
      <w:start w:val="1"/>
      <w:numFmt w:val="bullet"/>
      <w:lvlText w:val=""/>
      <w:lvlJc w:val="left"/>
      <w:pPr>
        <w:ind w:left="6450" w:hanging="360"/>
      </w:pPr>
      <w:rPr>
        <w:rFonts w:ascii="Symbol" w:hAnsi="Symbol" w:hint="default"/>
      </w:rPr>
    </w:lvl>
    <w:lvl w:ilvl="7" w:tplc="041B0003" w:tentative="1">
      <w:start w:val="1"/>
      <w:numFmt w:val="bullet"/>
      <w:lvlText w:val="o"/>
      <w:lvlJc w:val="left"/>
      <w:pPr>
        <w:ind w:left="7170" w:hanging="360"/>
      </w:pPr>
      <w:rPr>
        <w:rFonts w:ascii="Courier New" w:hAnsi="Courier New" w:cs="Courier New" w:hint="default"/>
      </w:rPr>
    </w:lvl>
    <w:lvl w:ilvl="8" w:tplc="041B0005" w:tentative="1">
      <w:start w:val="1"/>
      <w:numFmt w:val="bullet"/>
      <w:lvlText w:val=""/>
      <w:lvlJc w:val="left"/>
      <w:pPr>
        <w:ind w:left="7890" w:hanging="360"/>
      </w:pPr>
      <w:rPr>
        <w:rFonts w:ascii="Wingdings" w:hAnsi="Wingdings" w:hint="default"/>
      </w:rPr>
    </w:lvl>
  </w:abstractNum>
  <w:abstractNum w:abstractNumId="24" w15:restartNumberingAfterBreak="0">
    <w:nsid w:val="766C6435"/>
    <w:multiLevelType w:val="hybridMultilevel"/>
    <w:tmpl w:val="E13AF53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D660E2B"/>
    <w:multiLevelType w:val="multilevel"/>
    <w:tmpl w:val="671894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79947274">
    <w:abstractNumId w:val="9"/>
  </w:num>
  <w:num w:numId="2" w16cid:durableId="2110198511">
    <w:abstractNumId w:val="25"/>
  </w:num>
  <w:num w:numId="3" w16cid:durableId="515577051">
    <w:abstractNumId w:val="5"/>
  </w:num>
  <w:num w:numId="4" w16cid:durableId="1332754179">
    <w:abstractNumId w:val="19"/>
  </w:num>
  <w:num w:numId="5" w16cid:durableId="1025794484">
    <w:abstractNumId w:val="12"/>
  </w:num>
  <w:num w:numId="6" w16cid:durableId="2085714232">
    <w:abstractNumId w:val="2"/>
  </w:num>
  <w:num w:numId="7" w16cid:durableId="600188935">
    <w:abstractNumId w:val="21"/>
  </w:num>
  <w:num w:numId="8" w16cid:durableId="1521897210">
    <w:abstractNumId w:val="20"/>
  </w:num>
  <w:num w:numId="9" w16cid:durableId="567377599">
    <w:abstractNumId w:val="11"/>
  </w:num>
  <w:num w:numId="10" w16cid:durableId="1636645256">
    <w:abstractNumId w:val="7"/>
  </w:num>
  <w:num w:numId="11" w16cid:durableId="1315376100">
    <w:abstractNumId w:val="13"/>
  </w:num>
  <w:num w:numId="12" w16cid:durableId="1677223020">
    <w:abstractNumId w:val="14"/>
  </w:num>
  <w:num w:numId="13" w16cid:durableId="1298955516">
    <w:abstractNumId w:val="1"/>
  </w:num>
  <w:num w:numId="14" w16cid:durableId="2122530359">
    <w:abstractNumId w:val="18"/>
  </w:num>
  <w:num w:numId="15" w16cid:durableId="1970628325">
    <w:abstractNumId w:val="0"/>
  </w:num>
  <w:num w:numId="16" w16cid:durableId="1292439522">
    <w:abstractNumId w:val="10"/>
  </w:num>
  <w:num w:numId="17" w16cid:durableId="1117796314">
    <w:abstractNumId w:val="3"/>
  </w:num>
  <w:num w:numId="18" w16cid:durableId="280187119">
    <w:abstractNumId w:val="17"/>
  </w:num>
  <w:num w:numId="19" w16cid:durableId="1600870129">
    <w:abstractNumId w:val="4"/>
  </w:num>
  <w:num w:numId="20" w16cid:durableId="1096513683">
    <w:abstractNumId w:val="8"/>
  </w:num>
  <w:num w:numId="21" w16cid:durableId="1616254230">
    <w:abstractNumId w:val="6"/>
  </w:num>
  <w:num w:numId="22" w16cid:durableId="213548397">
    <w:abstractNumId w:val="22"/>
  </w:num>
  <w:num w:numId="23" w16cid:durableId="138347171">
    <w:abstractNumId w:val="15"/>
  </w:num>
  <w:num w:numId="24" w16cid:durableId="1331064468">
    <w:abstractNumId w:val="16"/>
  </w:num>
  <w:num w:numId="25" w16cid:durableId="353266210">
    <w:abstractNumId w:val="23"/>
  </w:num>
  <w:num w:numId="26" w16cid:durableId="17893771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E6A"/>
    <w:rsid w:val="00051185"/>
    <w:rsid w:val="00095E25"/>
    <w:rsid w:val="000A4751"/>
    <w:rsid w:val="000A5839"/>
    <w:rsid w:val="000E5BFF"/>
    <w:rsid w:val="000F6027"/>
    <w:rsid w:val="00123E6E"/>
    <w:rsid w:val="001269C4"/>
    <w:rsid w:val="00145B96"/>
    <w:rsid w:val="001C6065"/>
    <w:rsid w:val="001F3B9C"/>
    <w:rsid w:val="00210699"/>
    <w:rsid w:val="00252527"/>
    <w:rsid w:val="002628C8"/>
    <w:rsid w:val="0027051A"/>
    <w:rsid w:val="002C77FE"/>
    <w:rsid w:val="0030336A"/>
    <w:rsid w:val="00330B34"/>
    <w:rsid w:val="003315DC"/>
    <w:rsid w:val="00381E9F"/>
    <w:rsid w:val="00382F80"/>
    <w:rsid w:val="003B3D59"/>
    <w:rsid w:val="003C74FC"/>
    <w:rsid w:val="003D5762"/>
    <w:rsid w:val="003E3272"/>
    <w:rsid w:val="003E3EE2"/>
    <w:rsid w:val="003F3693"/>
    <w:rsid w:val="003F68F8"/>
    <w:rsid w:val="00415DD1"/>
    <w:rsid w:val="00420056"/>
    <w:rsid w:val="00434A11"/>
    <w:rsid w:val="00456394"/>
    <w:rsid w:val="00460FEE"/>
    <w:rsid w:val="0046114E"/>
    <w:rsid w:val="004A2CAB"/>
    <w:rsid w:val="004F3B5D"/>
    <w:rsid w:val="00507BB2"/>
    <w:rsid w:val="00510BF5"/>
    <w:rsid w:val="00517526"/>
    <w:rsid w:val="00531230"/>
    <w:rsid w:val="00531500"/>
    <w:rsid w:val="00536C46"/>
    <w:rsid w:val="00561849"/>
    <w:rsid w:val="0056382D"/>
    <w:rsid w:val="0058300E"/>
    <w:rsid w:val="00600DC2"/>
    <w:rsid w:val="00636E10"/>
    <w:rsid w:val="00657E24"/>
    <w:rsid w:val="00664925"/>
    <w:rsid w:val="00672D2F"/>
    <w:rsid w:val="00675354"/>
    <w:rsid w:val="006B173A"/>
    <w:rsid w:val="006E1033"/>
    <w:rsid w:val="006E264D"/>
    <w:rsid w:val="006E31F0"/>
    <w:rsid w:val="006F791A"/>
    <w:rsid w:val="007070C6"/>
    <w:rsid w:val="007144AA"/>
    <w:rsid w:val="00715CB0"/>
    <w:rsid w:val="0078036F"/>
    <w:rsid w:val="00790D26"/>
    <w:rsid w:val="007B19EC"/>
    <w:rsid w:val="007C658E"/>
    <w:rsid w:val="007C7235"/>
    <w:rsid w:val="007D23F0"/>
    <w:rsid w:val="007E1727"/>
    <w:rsid w:val="007F0895"/>
    <w:rsid w:val="007F2A33"/>
    <w:rsid w:val="00807D57"/>
    <w:rsid w:val="00856E32"/>
    <w:rsid w:val="0086025F"/>
    <w:rsid w:val="008741CB"/>
    <w:rsid w:val="008855C3"/>
    <w:rsid w:val="00886A54"/>
    <w:rsid w:val="00886B6D"/>
    <w:rsid w:val="008B216A"/>
    <w:rsid w:val="00904315"/>
    <w:rsid w:val="00940125"/>
    <w:rsid w:val="009536FE"/>
    <w:rsid w:val="00976E6A"/>
    <w:rsid w:val="00984A6B"/>
    <w:rsid w:val="009A467A"/>
    <w:rsid w:val="009B0146"/>
    <w:rsid w:val="009C63BF"/>
    <w:rsid w:val="00A9446F"/>
    <w:rsid w:val="00AA401A"/>
    <w:rsid w:val="00AC6D8F"/>
    <w:rsid w:val="00AE0D5A"/>
    <w:rsid w:val="00B3111F"/>
    <w:rsid w:val="00B32D74"/>
    <w:rsid w:val="00B83250"/>
    <w:rsid w:val="00B83310"/>
    <w:rsid w:val="00B9489F"/>
    <w:rsid w:val="00BC4D7F"/>
    <w:rsid w:val="00BD0455"/>
    <w:rsid w:val="00C02753"/>
    <w:rsid w:val="00C16261"/>
    <w:rsid w:val="00C2420A"/>
    <w:rsid w:val="00C52407"/>
    <w:rsid w:val="00C74072"/>
    <w:rsid w:val="00C76D98"/>
    <w:rsid w:val="00C77D23"/>
    <w:rsid w:val="00CF2811"/>
    <w:rsid w:val="00D152FF"/>
    <w:rsid w:val="00DA40DD"/>
    <w:rsid w:val="00DB7B90"/>
    <w:rsid w:val="00E03249"/>
    <w:rsid w:val="00E1798D"/>
    <w:rsid w:val="00E20C25"/>
    <w:rsid w:val="00E222D7"/>
    <w:rsid w:val="00E427C5"/>
    <w:rsid w:val="00E778E4"/>
    <w:rsid w:val="00E95532"/>
    <w:rsid w:val="00EA3245"/>
    <w:rsid w:val="00EB01BE"/>
    <w:rsid w:val="00EE6516"/>
    <w:rsid w:val="00EF0FD1"/>
    <w:rsid w:val="00F011E9"/>
    <w:rsid w:val="00F14010"/>
    <w:rsid w:val="00F21328"/>
    <w:rsid w:val="00F30961"/>
    <w:rsid w:val="00F761E0"/>
    <w:rsid w:val="00F77D85"/>
    <w:rsid w:val="00F87F4C"/>
    <w:rsid w:val="00FA315A"/>
    <w:rsid w:val="00FA58B6"/>
    <w:rsid w:val="00FA7BED"/>
    <w:rsid w:val="00FB6C91"/>
    <w:rsid w:val="00FD0E8D"/>
    <w:rsid w:val="00FD3650"/>
    <w:rsid w:val="00FD5AE2"/>
    <w:rsid w:val="00FE291E"/>
    <w:rsid w:val="00FF59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54A5B"/>
  <w15:chartTrackingRefBased/>
  <w15:docId w15:val="{1B7F6E50-AF40-4C4B-8FFF-38B6A8B9F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2">
    <w:name w:val="heading 2"/>
    <w:basedOn w:val="Normlny"/>
    <w:next w:val="Normlny"/>
    <w:link w:val="Nadpis2Char"/>
    <w:semiHidden/>
    <w:unhideWhenUsed/>
    <w:qFormat/>
    <w:rsid w:val="00664925"/>
    <w:pPr>
      <w:keepNext/>
      <w:spacing w:before="240" w:after="60" w:line="276" w:lineRule="auto"/>
      <w:outlineLvl w:val="1"/>
    </w:pPr>
    <w:rPr>
      <w:rFonts w:ascii="Calibri Light" w:eastAsia="Times New Roman" w:hAnsi="Calibri Light" w:cs="Times New Roman"/>
      <w:b/>
      <w:bCs/>
      <w:i/>
      <w:i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34A11"/>
    <w:pPr>
      <w:ind w:left="720"/>
      <w:contextualSpacing/>
    </w:pPr>
  </w:style>
  <w:style w:type="numbering" w:customStyle="1" w:styleId="Aktulnyzoznam1">
    <w:name w:val="Aktuálny zoznam1"/>
    <w:uiPriority w:val="99"/>
    <w:rsid w:val="00145B96"/>
    <w:pPr>
      <w:numPr>
        <w:numId w:val="14"/>
      </w:numPr>
    </w:pPr>
  </w:style>
  <w:style w:type="paragraph" w:customStyle="1" w:styleId="Odsekzoznamu1">
    <w:name w:val="Odsek zoznamu1"/>
    <w:basedOn w:val="Normlny"/>
    <w:rsid w:val="006F791A"/>
    <w:pPr>
      <w:spacing w:after="200" w:line="276" w:lineRule="auto"/>
      <w:ind w:left="720"/>
      <w:contextualSpacing/>
    </w:pPr>
    <w:rPr>
      <w:rFonts w:ascii="Calibri" w:eastAsia="Times New Roman" w:hAnsi="Calibri" w:cs="Times New Roman"/>
    </w:rPr>
  </w:style>
  <w:style w:type="character" w:customStyle="1" w:styleId="Nadpis2Char">
    <w:name w:val="Nadpis 2 Char"/>
    <w:basedOn w:val="Predvolenpsmoodseku"/>
    <w:link w:val="Nadpis2"/>
    <w:semiHidden/>
    <w:rsid w:val="00664925"/>
    <w:rPr>
      <w:rFonts w:ascii="Calibri Light" w:eastAsia="Times New Roman" w:hAnsi="Calibri Light" w:cs="Times New Roman"/>
      <w:b/>
      <w:bCs/>
      <w:i/>
      <w:iCs/>
      <w:sz w:val="28"/>
      <w:szCs w:val="28"/>
    </w:rPr>
  </w:style>
  <w:style w:type="paragraph" w:customStyle="1" w:styleId="odsad">
    <w:name w:val="_odsad"/>
    <w:basedOn w:val="Normlny"/>
    <w:link w:val="odsadChar"/>
    <w:rsid w:val="00664925"/>
    <w:pPr>
      <w:tabs>
        <w:tab w:val="left" w:pos="567"/>
      </w:tabs>
      <w:autoSpaceDE w:val="0"/>
      <w:autoSpaceDN w:val="0"/>
      <w:adjustRightInd w:val="0"/>
      <w:spacing w:before="60" w:after="60" w:line="240" w:lineRule="auto"/>
      <w:ind w:left="567" w:hanging="567"/>
      <w:jc w:val="both"/>
    </w:pPr>
    <w:rPr>
      <w:rFonts w:ascii="Times New Roman" w:eastAsia="Times New Roman" w:hAnsi="Times New Roman" w:cs="Times New Roman"/>
      <w:noProof/>
      <w:sz w:val="24"/>
      <w:szCs w:val="24"/>
      <w:lang w:eastAsia="sk-SK"/>
    </w:rPr>
  </w:style>
  <w:style w:type="character" w:customStyle="1" w:styleId="odsadChar">
    <w:name w:val="_odsad Char"/>
    <w:link w:val="odsad"/>
    <w:rsid w:val="00664925"/>
    <w:rPr>
      <w:rFonts w:ascii="Times New Roman" w:eastAsia="Times New Roman" w:hAnsi="Times New Roman" w:cs="Times New Roman"/>
      <w:noProof/>
      <w:sz w:val="24"/>
      <w:szCs w:val="24"/>
      <w:lang w:eastAsia="sk-SK"/>
    </w:rPr>
  </w:style>
  <w:style w:type="paragraph" w:customStyle="1" w:styleId="Bezriadkovania1">
    <w:name w:val="Bez riadkovania1"/>
    <w:rsid w:val="00E1798D"/>
    <w:pPr>
      <w:spacing w:after="0" w:line="240" w:lineRule="auto"/>
    </w:pPr>
    <w:rPr>
      <w:rFonts w:ascii="Calibri" w:eastAsia="Times New Roman" w:hAnsi="Calibri" w:cs="Times New Roman"/>
    </w:rPr>
  </w:style>
  <w:style w:type="paragraph" w:customStyle="1" w:styleId="Pa8">
    <w:name w:val="Pa8"/>
    <w:basedOn w:val="Normlny"/>
    <w:next w:val="Normlny"/>
    <w:uiPriority w:val="99"/>
    <w:rsid w:val="00E1798D"/>
    <w:pPr>
      <w:autoSpaceDE w:val="0"/>
      <w:autoSpaceDN w:val="0"/>
      <w:adjustRightInd w:val="0"/>
      <w:spacing w:after="0" w:line="181" w:lineRule="atLeast"/>
    </w:pPr>
    <w:rPr>
      <w:rFonts w:ascii="Myriad Pro" w:eastAsia="Times New Roman" w:hAnsi="Myriad Pro" w:cs="Times New Roman"/>
      <w:sz w:val="24"/>
      <w:szCs w:val="24"/>
      <w:lang w:eastAsia="sk-SK"/>
    </w:rPr>
  </w:style>
  <w:style w:type="paragraph" w:styleId="Nzov">
    <w:name w:val="Title"/>
    <w:basedOn w:val="Normlny"/>
    <w:link w:val="NzovChar"/>
    <w:uiPriority w:val="10"/>
    <w:qFormat/>
    <w:rsid w:val="00675354"/>
    <w:pPr>
      <w:spacing w:after="0" w:line="240" w:lineRule="auto"/>
      <w:jc w:val="center"/>
    </w:pPr>
    <w:rPr>
      <w:rFonts w:ascii="Tahoma" w:eastAsia="Times New Roman" w:hAnsi="Tahoma" w:cs="Tahoma"/>
      <w:b/>
      <w:bCs/>
      <w:sz w:val="20"/>
      <w:szCs w:val="24"/>
      <w:u w:val="single"/>
      <w:lang w:val="en-GB" w:eastAsia="cs-CZ"/>
    </w:rPr>
  </w:style>
  <w:style w:type="character" w:customStyle="1" w:styleId="NzovChar">
    <w:name w:val="Názov Char"/>
    <w:basedOn w:val="Predvolenpsmoodseku"/>
    <w:link w:val="Nzov"/>
    <w:uiPriority w:val="10"/>
    <w:rsid w:val="00675354"/>
    <w:rPr>
      <w:rFonts w:ascii="Tahoma" w:eastAsia="Times New Roman" w:hAnsi="Tahoma" w:cs="Tahoma"/>
      <w:b/>
      <w:bCs/>
      <w:sz w:val="20"/>
      <w:szCs w:val="24"/>
      <w:u w:val="single"/>
      <w:lang w:val="en-GB" w:eastAsia="cs-CZ"/>
    </w:rPr>
  </w:style>
  <w:style w:type="character" w:styleId="Odkaznakomentr">
    <w:name w:val="annotation reference"/>
    <w:basedOn w:val="Predvolenpsmoodseku"/>
    <w:uiPriority w:val="99"/>
    <w:semiHidden/>
    <w:unhideWhenUsed/>
    <w:rsid w:val="00531230"/>
    <w:rPr>
      <w:sz w:val="16"/>
      <w:szCs w:val="16"/>
    </w:rPr>
  </w:style>
  <w:style w:type="paragraph" w:styleId="Textkomentra">
    <w:name w:val="annotation text"/>
    <w:basedOn w:val="Normlny"/>
    <w:link w:val="TextkomentraChar"/>
    <w:uiPriority w:val="99"/>
    <w:unhideWhenUsed/>
    <w:rsid w:val="00531230"/>
    <w:pPr>
      <w:spacing w:line="240" w:lineRule="auto"/>
    </w:pPr>
    <w:rPr>
      <w:sz w:val="20"/>
      <w:szCs w:val="20"/>
    </w:rPr>
  </w:style>
  <w:style w:type="character" w:customStyle="1" w:styleId="TextkomentraChar">
    <w:name w:val="Text komentára Char"/>
    <w:basedOn w:val="Predvolenpsmoodseku"/>
    <w:link w:val="Textkomentra"/>
    <w:uiPriority w:val="99"/>
    <w:rsid w:val="00531230"/>
    <w:rPr>
      <w:sz w:val="20"/>
      <w:szCs w:val="20"/>
    </w:rPr>
  </w:style>
  <w:style w:type="paragraph" w:styleId="Predmetkomentra">
    <w:name w:val="annotation subject"/>
    <w:basedOn w:val="Textkomentra"/>
    <w:next w:val="Textkomentra"/>
    <w:link w:val="PredmetkomentraChar"/>
    <w:uiPriority w:val="99"/>
    <w:semiHidden/>
    <w:unhideWhenUsed/>
    <w:rsid w:val="00531230"/>
    <w:rPr>
      <w:b/>
      <w:bCs/>
    </w:rPr>
  </w:style>
  <w:style w:type="character" w:customStyle="1" w:styleId="PredmetkomentraChar">
    <w:name w:val="Predmet komentára Char"/>
    <w:basedOn w:val="TextkomentraChar"/>
    <w:link w:val="Predmetkomentra"/>
    <w:uiPriority w:val="99"/>
    <w:semiHidden/>
    <w:rsid w:val="00531230"/>
    <w:rPr>
      <w:b/>
      <w:bCs/>
      <w:sz w:val="20"/>
      <w:szCs w:val="20"/>
    </w:rPr>
  </w:style>
  <w:style w:type="paragraph" w:styleId="Hlavika">
    <w:name w:val="header"/>
    <w:basedOn w:val="Normlny"/>
    <w:link w:val="HlavikaChar"/>
    <w:uiPriority w:val="99"/>
    <w:unhideWhenUsed/>
    <w:rsid w:val="00657E2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57E24"/>
  </w:style>
  <w:style w:type="paragraph" w:styleId="Pta">
    <w:name w:val="footer"/>
    <w:basedOn w:val="Normlny"/>
    <w:link w:val="PtaChar"/>
    <w:uiPriority w:val="99"/>
    <w:unhideWhenUsed/>
    <w:rsid w:val="00657E24"/>
    <w:pPr>
      <w:tabs>
        <w:tab w:val="center" w:pos="4536"/>
        <w:tab w:val="right" w:pos="9072"/>
      </w:tabs>
      <w:spacing w:after="0" w:line="240" w:lineRule="auto"/>
    </w:pPr>
  </w:style>
  <w:style w:type="character" w:customStyle="1" w:styleId="PtaChar">
    <w:name w:val="Päta Char"/>
    <w:basedOn w:val="Predvolenpsmoodseku"/>
    <w:link w:val="Pta"/>
    <w:uiPriority w:val="99"/>
    <w:rsid w:val="00657E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1FEAE-3482-41B5-94EF-6DA7BF7F1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1806</Words>
  <Characters>10300</Characters>
  <Application>Microsoft Office Word</Application>
  <DocSecurity>0</DocSecurity>
  <Lines>85</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Sedilekova</dc:creator>
  <cp:keywords/>
  <dc:description/>
  <cp:lastModifiedBy>Sedilekova</cp:lastModifiedBy>
  <cp:revision>2</cp:revision>
  <cp:lastPrinted>2022-07-14T05:15:00Z</cp:lastPrinted>
  <dcterms:created xsi:type="dcterms:W3CDTF">2023-05-18T06:46:00Z</dcterms:created>
  <dcterms:modified xsi:type="dcterms:W3CDTF">2023-05-18T06:46:00Z</dcterms:modified>
</cp:coreProperties>
</file>